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0A76A" w14:textId="51CB278D" w:rsidR="00EB62FB" w:rsidRPr="00EB62FB" w:rsidRDefault="009E2DB5" w:rsidP="00EB62FB">
      <w:pPr>
        <w:rPr>
          <w:noProof/>
        </w:rPr>
      </w:pPr>
      <w:r>
        <w:rPr>
          <w:noProof/>
        </w:rPr>
        <w:drawing>
          <wp:anchor distT="0" distB="0" distL="114300" distR="114300" simplePos="0" relativeHeight="251666432" behindDoc="0" locked="0" layoutInCell="1" allowOverlap="1" wp14:anchorId="79B93BCA" wp14:editId="6F08E06D">
            <wp:simplePos x="0" y="0"/>
            <wp:positionH relativeFrom="column">
              <wp:posOffset>-880976</wp:posOffset>
            </wp:positionH>
            <wp:positionV relativeFrom="paragraph">
              <wp:posOffset>-2131087</wp:posOffset>
            </wp:positionV>
            <wp:extent cx="7621999" cy="4241260"/>
            <wp:effectExtent l="0" t="0" r="0" b="6985"/>
            <wp:wrapNone/>
            <wp:docPr id="293704753" name="Grafik 1" descr="The image depicts the logo and schedule for the P2X Conference, set to take place in December 2026 in Frankfurt, Germany, with a call for abstracts.&#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04753" name="Grafik 1" descr="The image depicts the logo and schedule for the P2X Conference, set to take place in December 2026 in Frankfurt, Germany, with a call for abstracts.&#10;&#10;KI-generierte Inhalte können fehlerhaft sein."/>
                    <pic:cNvPicPr/>
                  </pic:nvPicPr>
                  <pic:blipFill>
                    <a:blip r:embed="rId7">
                      <a:extLst>
                        <a:ext uri="{28A0092B-C50C-407E-A947-70E740481C1C}">
                          <a14:useLocalDpi xmlns:a14="http://schemas.microsoft.com/office/drawing/2010/main" val="0"/>
                        </a:ext>
                      </a:extLst>
                    </a:blip>
                    <a:stretch>
                      <a:fillRect/>
                    </a:stretch>
                  </pic:blipFill>
                  <pic:spPr>
                    <a:xfrm>
                      <a:off x="0" y="0"/>
                      <a:ext cx="7629516" cy="4245443"/>
                    </a:xfrm>
                    <a:prstGeom prst="rect">
                      <a:avLst/>
                    </a:prstGeom>
                  </pic:spPr>
                </pic:pic>
              </a:graphicData>
            </a:graphic>
            <wp14:sizeRelH relativeFrom="margin">
              <wp14:pctWidth>0</wp14:pctWidth>
            </wp14:sizeRelH>
            <wp14:sizeRelV relativeFrom="margin">
              <wp14:pctHeight>0</wp14:pctHeight>
            </wp14:sizeRelV>
          </wp:anchor>
        </w:drawing>
      </w:r>
    </w:p>
    <w:p w14:paraId="7D931973" w14:textId="26A51D3F" w:rsidR="004924E1" w:rsidRDefault="004924E1">
      <w:pPr>
        <w:rPr>
          <w:rFonts w:ascii="Arial" w:hAnsi="Arial" w:cs="Arial"/>
        </w:rPr>
      </w:pPr>
    </w:p>
    <w:p w14:paraId="48B01847" w14:textId="77777777" w:rsidR="004924E1" w:rsidRDefault="004924E1">
      <w:pPr>
        <w:rPr>
          <w:rFonts w:ascii="Arial" w:hAnsi="Arial" w:cs="Arial"/>
        </w:rPr>
      </w:pPr>
    </w:p>
    <w:p w14:paraId="6C80EAA6" w14:textId="6EB6BB2A" w:rsidR="004924E1" w:rsidRDefault="004924E1">
      <w:pPr>
        <w:rPr>
          <w:rFonts w:ascii="Arial" w:hAnsi="Arial" w:cs="Arial"/>
        </w:rPr>
      </w:pPr>
    </w:p>
    <w:p w14:paraId="0902DF16" w14:textId="77777777" w:rsidR="004924E1" w:rsidRDefault="004924E1">
      <w:pPr>
        <w:rPr>
          <w:rFonts w:ascii="Arial" w:hAnsi="Arial" w:cs="Arial"/>
        </w:rPr>
      </w:pPr>
    </w:p>
    <w:p w14:paraId="631CA238" w14:textId="77777777" w:rsidR="004924E1" w:rsidRDefault="004924E1">
      <w:pPr>
        <w:rPr>
          <w:rFonts w:ascii="Arial" w:hAnsi="Arial" w:cs="Arial"/>
        </w:rPr>
      </w:pPr>
    </w:p>
    <w:p w14:paraId="70AC3FD9" w14:textId="77777777" w:rsidR="004924E1" w:rsidRDefault="004924E1">
      <w:pPr>
        <w:rPr>
          <w:rFonts w:ascii="Arial" w:hAnsi="Arial" w:cs="Arial"/>
        </w:rPr>
      </w:pPr>
    </w:p>
    <w:p w14:paraId="5F638F99" w14:textId="77777777" w:rsidR="004924E1" w:rsidRDefault="004924E1">
      <w:pPr>
        <w:rPr>
          <w:rFonts w:ascii="Arial" w:hAnsi="Arial" w:cs="Arial"/>
        </w:rPr>
      </w:pPr>
    </w:p>
    <w:p w14:paraId="5FFC9508" w14:textId="77777777" w:rsidR="004924E1" w:rsidRDefault="004924E1">
      <w:pPr>
        <w:rPr>
          <w:rFonts w:ascii="Arial" w:hAnsi="Arial" w:cs="Arial"/>
        </w:rPr>
      </w:pPr>
    </w:p>
    <w:p w14:paraId="085D9E8D" w14:textId="0BBC6921" w:rsidR="004924E1" w:rsidRDefault="004924E1">
      <w:pPr>
        <w:rPr>
          <w:rFonts w:ascii="Arial" w:hAnsi="Arial" w:cs="Arial"/>
        </w:rPr>
      </w:pPr>
    </w:p>
    <w:p w14:paraId="16041A82" w14:textId="77777777" w:rsidR="0048518C" w:rsidRDefault="0048518C" w:rsidP="00846789">
      <w:pPr>
        <w:spacing w:line="360" w:lineRule="auto"/>
        <w:rPr>
          <w:rFonts w:ascii="Arial" w:hAnsi="Arial" w:cs="Arial"/>
          <w:b/>
          <w:bCs/>
          <w:sz w:val="28"/>
          <w:szCs w:val="28"/>
          <w:lang w:val="en-US"/>
        </w:rPr>
      </w:pPr>
    </w:p>
    <w:p w14:paraId="29F11C70" w14:textId="3679B7A2" w:rsidR="00846789" w:rsidRDefault="004924E1" w:rsidP="00846789">
      <w:pPr>
        <w:spacing w:line="360" w:lineRule="auto"/>
        <w:rPr>
          <w:rFonts w:ascii="Arial" w:hAnsi="Arial" w:cs="Arial"/>
          <w:sz w:val="28"/>
          <w:szCs w:val="28"/>
          <w:lang w:val="en-US"/>
        </w:rPr>
      </w:pPr>
      <w:r w:rsidRPr="004924E1">
        <w:rPr>
          <w:rFonts w:ascii="Arial" w:hAnsi="Arial" w:cs="Arial"/>
          <w:b/>
          <w:bCs/>
          <w:sz w:val="28"/>
          <w:szCs w:val="28"/>
          <w:lang w:val="en-US"/>
        </w:rPr>
        <w:t>From Production to Application: THE #P2X CONFERENCE</w:t>
      </w:r>
      <w:r w:rsidRPr="004924E1">
        <w:rPr>
          <w:rFonts w:ascii="Arial" w:hAnsi="Arial" w:cs="Arial"/>
          <w:sz w:val="28"/>
          <w:szCs w:val="28"/>
          <w:lang w:val="en-US"/>
        </w:rPr>
        <w:t xml:space="preserve"> </w:t>
      </w:r>
    </w:p>
    <w:p w14:paraId="1A29BB70" w14:textId="4C644445" w:rsidR="00C57133" w:rsidRPr="00846789" w:rsidRDefault="002F77DB" w:rsidP="00846789">
      <w:pPr>
        <w:spacing w:line="360" w:lineRule="auto"/>
        <w:rPr>
          <w:rFonts w:ascii="Arial" w:hAnsi="Arial" w:cs="Arial"/>
          <w:sz w:val="28"/>
          <w:szCs w:val="28"/>
          <w:lang w:val="en-US"/>
        </w:rPr>
      </w:pPr>
      <w:r>
        <w:rPr>
          <w:rFonts w:ascii="Arial" w:hAnsi="Arial" w:cs="Arial"/>
          <w:sz w:val="28"/>
          <w:szCs w:val="28"/>
          <w:lang w:val="en-US"/>
        </w:rPr>
        <w:t>1-</w:t>
      </w:r>
      <w:r w:rsidR="00846789" w:rsidRPr="00846789">
        <w:rPr>
          <w:rFonts w:ascii="Arial" w:hAnsi="Arial" w:cs="Arial"/>
          <w:sz w:val="28"/>
          <w:szCs w:val="28"/>
          <w:lang w:val="en-US"/>
        </w:rPr>
        <w:t>2</w:t>
      </w:r>
      <w:r w:rsidR="00CE58D3">
        <w:rPr>
          <w:rFonts w:ascii="Arial" w:hAnsi="Arial" w:cs="Arial"/>
          <w:sz w:val="28"/>
          <w:szCs w:val="28"/>
          <w:lang w:val="en-US"/>
        </w:rPr>
        <w:t>.</w:t>
      </w:r>
      <w:r>
        <w:rPr>
          <w:rFonts w:ascii="Arial" w:hAnsi="Arial" w:cs="Arial"/>
          <w:sz w:val="28"/>
          <w:szCs w:val="28"/>
          <w:lang w:val="en-US"/>
        </w:rPr>
        <w:t xml:space="preserve"> December </w:t>
      </w:r>
      <w:r w:rsidR="00846789" w:rsidRPr="00846789">
        <w:rPr>
          <w:rFonts w:ascii="Arial" w:hAnsi="Arial" w:cs="Arial"/>
          <w:sz w:val="28"/>
          <w:szCs w:val="28"/>
          <w:lang w:val="en-US"/>
        </w:rPr>
        <w:t>202</w:t>
      </w:r>
      <w:r w:rsidR="00467598">
        <w:rPr>
          <w:rFonts w:ascii="Arial" w:hAnsi="Arial" w:cs="Arial"/>
          <w:sz w:val="28"/>
          <w:szCs w:val="28"/>
          <w:lang w:val="en-US"/>
        </w:rPr>
        <w:t>6</w:t>
      </w:r>
      <w:r w:rsidR="00846789" w:rsidRPr="00846789">
        <w:rPr>
          <w:rFonts w:ascii="Arial" w:hAnsi="Arial" w:cs="Arial"/>
          <w:sz w:val="28"/>
          <w:szCs w:val="28"/>
          <w:lang w:val="en-US"/>
        </w:rPr>
        <w:t xml:space="preserve">, Frankfurt/M | expert presentations focused on </w:t>
      </w:r>
      <w:r w:rsidR="00F17796">
        <w:rPr>
          <w:rFonts w:ascii="Arial" w:hAnsi="Arial" w:cs="Arial"/>
          <w:sz w:val="28"/>
          <w:szCs w:val="28"/>
          <w:lang w:val="en-US"/>
        </w:rPr>
        <w:br/>
      </w:r>
      <w:r w:rsidR="00846789" w:rsidRPr="00846789">
        <w:rPr>
          <w:rFonts w:ascii="Arial" w:hAnsi="Arial" w:cs="Arial"/>
          <w:sz w:val="28"/>
          <w:szCs w:val="28"/>
          <w:lang w:val="en-US"/>
        </w:rPr>
        <w:t xml:space="preserve">practical, technical challenges | specialists in dialogue | from industry professionals, for industry professionals | networking space | </w:t>
      </w:r>
    </w:p>
    <w:p w14:paraId="0FFA8A81" w14:textId="77777777" w:rsidR="00846789" w:rsidRDefault="00846789" w:rsidP="004924E1">
      <w:pPr>
        <w:spacing w:line="360" w:lineRule="auto"/>
        <w:rPr>
          <w:rFonts w:ascii="Arial" w:hAnsi="Arial" w:cs="Arial"/>
          <w:sz w:val="28"/>
          <w:szCs w:val="28"/>
          <w:lang w:val="en-US"/>
        </w:rPr>
      </w:pPr>
    </w:p>
    <w:p w14:paraId="2A4B9800" w14:textId="19A02193" w:rsidR="00846789" w:rsidRDefault="00846789" w:rsidP="004924E1">
      <w:pPr>
        <w:spacing w:line="360" w:lineRule="auto"/>
        <w:rPr>
          <w:rFonts w:ascii="Arial" w:hAnsi="Arial" w:cs="Arial"/>
          <w:sz w:val="28"/>
          <w:szCs w:val="28"/>
          <w:lang w:val="en-US"/>
        </w:rPr>
      </w:pPr>
      <w:r w:rsidRPr="00846789">
        <w:rPr>
          <w:rFonts w:ascii="Arial" w:hAnsi="Arial" w:cs="Arial"/>
          <w:sz w:val="28"/>
          <w:szCs w:val="28"/>
          <w:lang w:val="en-US"/>
        </w:rPr>
        <w:t xml:space="preserve">From Production to Application: The #P2X Conference stands out by focusing on engineering practice. It delves into the technical challenges faced in specific projects and explores ways to overcome them. Attendees can learn valuable lessons from various projects, understand mistakes made, and discover how to avoid them. From Production to Application: The #P2X Conference is the ideal platform to engage with international P2X experts. </w:t>
      </w:r>
    </w:p>
    <w:p w14:paraId="5977D632" w14:textId="77777777" w:rsidR="0048518C" w:rsidRDefault="0048518C" w:rsidP="004924E1">
      <w:pPr>
        <w:spacing w:line="360" w:lineRule="auto"/>
        <w:rPr>
          <w:rFonts w:ascii="Arial" w:hAnsi="Arial" w:cs="Arial"/>
          <w:b/>
          <w:bCs/>
          <w:sz w:val="28"/>
          <w:szCs w:val="28"/>
          <w:lang w:val="en-US"/>
        </w:rPr>
      </w:pPr>
    </w:p>
    <w:p w14:paraId="445DF37E" w14:textId="7A8C6523" w:rsidR="007D03AB" w:rsidRPr="00C57133" w:rsidRDefault="00ED3DE4" w:rsidP="004924E1">
      <w:pPr>
        <w:spacing w:line="360" w:lineRule="auto"/>
        <w:rPr>
          <w:rFonts w:ascii="Arial" w:hAnsi="Arial" w:cs="Arial"/>
          <w:b/>
          <w:bCs/>
          <w:sz w:val="28"/>
          <w:szCs w:val="28"/>
          <w:lang w:val="en-US"/>
        </w:rPr>
      </w:pPr>
      <w:r w:rsidRPr="00C57133">
        <w:rPr>
          <w:rFonts w:ascii="Arial" w:hAnsi="Arial" w:cs="Arial"/>
          <w:b/>
          <w:bCs/>
          <w:sz w:val="28"/>
          <w:szCs w:val="28"/>
          <w:lang w:val="en-US"/>
        </w:rPr>
        <w:lastRenderedPageBreak/>
        <w:t>CALL FOR ABSTRACTS</w:t>
      </w:r>
      <w:r w:rsidR="00C57133">
        <w:rPr>
          <w:rFonts w:ascii="Arial" w:hAnsi="Arial" w:cs="Arial"/>
          <w:b/>
          <w:bCs/>
          <w:sz w:val="28"/>
          <w:szCs w:val="28"/>
          <w:lang w:val="en-US"/>
        </w:rPr>
        <w:t xml:space="preserve"> 202</w:t>
      </w:r>
      <w:r w:rsidR="00467598">
        <w:rPr>
          <w:rFonts w:ascii="Arial" w:hAnsi="Arial" w:cs="Arial"/>
          <w:b/>
          <w:bCs/>
          <w:sz w:val="28"/>
          <w:szCs w:val="28"/>
          <w:lang w:val="en-US"/>
        </w:rPr>
        <w:t>6</w:t>
      </w:r>
    </w:p>
    <w:p w14:paraId="56422A3B" w14:textId="32AB6CA8" w:rsidR="007A3308" w:rsidRDefault="0048518C" w:rsidP="007A3308">
      <w:pPr>
        <w:spacing w:line="360" w:lineRule="auto"/>
        <w:rPr>
          <w:rFonts w:ascii="Arial" w:hAnsi="Arial" w:cs="Arial"/>
          <w:sz w:val="28"/>
          <w:szCs w:val="28"/>
          <w:lang w:val="en-US"/>
        </w:rPr>
      </w:pPr>
      <w:r>
        <w:rPr>
          <w:rFonts w:ascii="Arial" w:hAnsi="Arial" w:cs="Arial"/>
          <w:sz w:val="28"/>
          <w:szCs w:val="28"/>
          <w:lang w:val="en-US"/>
        </w:rPr>
        <w:t>The conference takes place for the f</w:t>
      </w:r>
      <w:r w:rsidR="00467598">
        <w:rPr>
          <w:rFonts w:ascii="Arial" w:hAnsi="Arial" w:cs="Arial"/>
          <w:sz w:val="28"/>
          <w:szCs w:val="28"/>
          <w:lang w:val="en-US"/>
        </w:rPr>
        <w:t>ifth</w:t>
      </w:r>
      <w:r>
        <w:rPr>
          <w:rFonts w:ascii="Arial" w:hAnsi="Arial" w:cs="Arial"/>
          <w:sz w:val="28"/>
          <w:szCs w:val="28"/>
          <w:lang w:val="en-US"/>
        </w:rPr>
        <w:t xml:space="preserve"> time already. Like </w:t>
      </w:r>
      <w:r w:rsidR="00F17796">
        <w:rPr>
          <w:rFonts w:ascii="Arial" w:hAnsi="Arial" w:cs="Arial"/>
          <w:sz w:val="28"/>
          <w:szCs w:val="28"/>
          <w:lang w:val="en-US"/>
        </w:rPr>
        <w:t xml:space="preserve">in the years </w:t>
      </w:r>
      <w:r>
        <w:rPr>
          <w:rFonts w:ascii="Arial" w:hAnsi="Arial" w:cs="Arial"/>
          <w:sz w:val="28"/>
          <w:szCs w:val="28"/>
          <w:lang w:val="en-US"/>
        </w:rPr>
        <w:t>before, it concentrates on technical challenges and covers</w:t>
      </w:r>
      <w:r w:rsidR="007A3308" w:rsidRPr="007A3308">
        <w:rPr>
          <w:rFonts w:ascii="Arial" w:hAnsi="Arial" w:cs="Arial"/>
          <w:sz w:val="28"/>
          <w:szCs w:val="28"/>
          <w:lang w:val="en-US"/>
        </w:rPr>
        <w:t xml:space="preserve"> a wide range of topics. These include</w:t>
      </w:r>
    </w:p>
    <w:p w14:paraId="0743EEE4" w14:textId="32A6FA4C" w:rsidR="009272EE" w:rsidRPr="009272EE" w:rsidRDefault="009272EE" w:rsidP="009272EE">
      <w:pPr>
        <w:pStyle w:val="Listenabsatz"/>
        <w:numPr>
          <w:ilvl w:val="0"/>
          <w:numId w:val="3"/>
        </w:numPr>
        <w:spacing w:line="360" w:lineRule="auto"/>
        <w:rPr>
          <w:rFonts w:ascii="Arial" w:hAnsi="Arial" w:cs="Arial"/>
          <w:sz w:val="28"/>
          <w:szCs w:val="28"/>
          <w:lang w:val="en-US"/>
        </w:rPr>
      </w:pPr>
      <w:r>
        <w:rPr>
          <w:rFonts w:ascii="Arial" w:hAnsi="Arial" w:cs="Arial"/>
          <w:sz w:val="28"/>
          <w:szCs w:val="28"/>
          <w:lang w:val="en-US"/>
        </w:rPr>
        <w:t>e</w:t>
      </w:r>
      <w:r w:rsidRPr="009272EE">
        <w:rPr>
          <w:rFonts w:ascii="Arial" w:hAnsi="Arial" w:cs="Arial"/>
          <w:sz w:val="28"/>
          <w:szCs w:val="28"/>
          <w:lang w:val="en-US"/>
        </w:rPr>
        <w:t>lectrolysis and other production pathways for hydrogen</w:t>
      </w:r>
      <w:r>
        <w:rPr>
          <w:rFonts w:ascii="Arial" w:hAnsi="Arial" w:cs="Arial"/>
          <w:sz w:val="28"/>
          <w:szCs w:val="28"/>
          <w:lang w:val="en-US"/>
        </w:rPr>
        <w:t>,</w:t>
      </w:r>
    </w:p>
    <w:p w14:paraId="5A721C33" w14:textId="2B0C2D65" w:rsidR="004423DD" w:rsidRDefault="009272EE" w:rsidP="004423DD">
      <w:pPr>
        <w:pStyle w:val="Listenabsatz"/>
        <w:numPr>
          <w:ilvl w:val="0"/>
          <w:numId w:val="3"/>
        </w:numPr>
        <w:spacing w:line="360" w:lineRule="auto"/>
        <w:rPr>
          <w:rFonts w:ascii="Arial" w:hAnsi="Arial" w:cs="Arial"/>
          <w:sz w:val="28"/>
          <w:szCs w:val="28"/>
          <w:lang w:val="en-US"/>
        </w:rPr>
      </w:pPr>
      <w:r w:rsidRPr="009272EE">
        <w:rPr>
          <w:rFonts w:ascii="Arial" w:hAnsi="Arial" w:cs="Arial"/>
          <w:sz w:val="28"/>
          <w:szCs w:val="28"/>
          <w:lang w:val="en-US"/>
        </w:rPr>
        <w:t xml:space="preserve">syntheses for </w:t>
      </w:r>
      <w:proofErr w:type="spellStart"/>
      <w:r w:rsidRPr="009272EE">
        <w:rPr>
          <w:rFonts w:ascii="Arial" w:hAnsi="Arial" w:cs="Arial"/>
          <w:sz w:val="28"/>
          <w:szCs w:val="28"/>
          <w:lang w:val="en-US"/>
        </w:rPr>
        <w:t>eFuels</w:t>
      </w:r>
      <w:proofErr w:type="spellEnd"/>
      <w:r w:rsidRPr="009272EE">
        <w:rPr>
          <w:rFonts w:ascii="Arial" w:hAnsi="Arial" w:cs="Arial"/>
          <w:sz w:val="28"/>
          <w:szCs w:val="28"/>
          <w:lang w:val="en-US"/>
        </w:rPr>
        <w:t xml:space="preserve"> and other hydrogen derivates incl. ammonia and methanol</w:t>
      </w:r>
      <w:r w:rsidR="004423DD">
        <w:rPr>
          <w:rFonts w:ascii="Arial" w:hAnsi="Arial" w:cs="Arial"/>
          <w:sz w:val="28"/>
          <w:szCs w:val="28"/>
          <w:lang w:val="en-US"/>
        </w:rPr>
        <w:t>,</w:t>
      </w:r>
    </w:p>
    <w:p w14:paraId="736E8E46" w14:textId="1A7111D4" w:rsidR="004423DD" w:rsidRPr="004423DD" w:rsidRDefault="004423DD" w:rsidP="004423DD">
      <w:pPr>
        <w:pStyle w:val="Listenabsatz"/>
        <w:numPr>
          <w:ilvl w:val="0"/>
          <w:numId w:val="3"/>
        </w:numPr>
        <w:spacing w:line="360" w:lineRule="auto"/>
        <w:rPr>
          <w:rFonts w:ascii="Arial" w:hAnsi="Arial" w:cs="Arial"/>
          <w:sz w:val="28"/>
          <w:szCs w:val="28"/>
          <w:lang w:val="en-US"/>
        </w:rPr>
      </w:pPr>
      <w:r>
        <w:rPr>
          <w:rFonts w:ascii="Arial" w:hAnsi="Arial" w:cs="Arial"/>
          <w:sz w:val="28"/>
          <w:szCs w:val="28"/>
          <w:lang w:val="en-US"/>
        </w:rPr>
        <w:t xml:space="preserve">CCU for </w:t>
      </w:r>
      <w:proofErr w:type="spellStart"/>
      <w:r>
        <w:rPr>
          <w:rFonts w:ascii="Arial" w:hAnsi="Arial" w:cs="Arial"/>
          <w:sz w:val="28"/>
          <w:szCs w:val="28"/>
          <w:lang w:val="en-US"/>
        </w:rPr>
        <w:t>eFuel</w:t>
      </w:r>
      <w:r w:rsidR="00CF126F">
        <w:rPr>
          <w:rFonts w:ascii="Arial" w:hAnsi="Arial" w:cs="Arial"/>
          <w:sz w:val="28"/>
          <w:szCs w:val="28"/>
          <w:lang w:val="en-US"/>
        </w:rPr>
        <w:t>s</w:t>
      </w:r>
      <w:proofErr w:type="spellEnd"/>
      <w:r>
        <w:rPr>
          <w:rFonts w:ascii="Arial" w:hAnsi="Arial" w:cs="Arial"/>
          <w:sz w:val="28"/>
          <w:szCs w:val="28"/>
          <w:lang w:val="en-US"/>
        </w:rPr>
        <w:t>,</w:t>
      </w:r>
    </w:p>
    <w:p w14:paraId="0C7E0E30" w14:textId="38E5BC2B" w:rsidR="009272EE" w:rsidRPr="009272EE" w:rsidRDefault="009272EE" w:rsidP="009272EE">
      <w:pPr>
        <w:pStyle w:val="Listenabsatz"/>
        <w:numPr>
          <w:ilvl w:val="0"/>
          <w:numId w:val="3"/>
        </w:numPr>
        <w:spacing w:line="360" w:lineRule="auto"/>
        <w:rPr>
          <w:rFonts w:ascii="Arial" w:hAnsi="Arial" w:cs="Arial"/>
          <w:sz w:val="28"/>
          <w:szCs w:val="28"/>
          <w:lang w:val="en-US"/>
        </w:rPr>
      </w:pPr>
      <w:r w:rsidRPr="009272EE">
        <w:rPr>
          <w:rFonts w:ascii="Arial" w:hAnsi="Arial" w:cs="Arial"/>
          <w:sz w:val="28"/>
          <w:szCs w:val="28"/>
          <w:lang w:val="en-US"/>
        </w:rPr>
        <w:t>challenges in construction and operation of plants producing or working with hydrogen or derivates</w:t>
      </w:r>
      <w:r w:rsidR="00B271C6">
        <w:rPr>
          <w:rFonts w:ascii="Arial" w:hAnsi="Arial" w:cs="Arial"/>
          <w:sz w:val="28"/>
          <w:szCs w:val="28"/>
          <w:lang w:val="en-US"/>
        </w:rPr>
        <w:t>,</w:t>
      </w:r>
    </w:p>
    <w:p w14:paraId="4B4F1D22" w14:textId="28628491" w:rsidR="009272EE" w:rsidRPr="009272EE" w:rsidRDefault="009272EE" w:rsidP="009272EE">
      <w:pPr>
        <w:pStyle w:val="Listenabsatz"/>
        <w:numPr>
          <w:ilvl w:val="0"/>
          <w:numId w:val="3"/>
        </w:numPr>
        <w:spacing w:line="360" w:lineRule="auto"/>
        <w:rPr>
          <w:rFonts w:ascii="Arial" w:hAnsi="Arial" w:cs="Arial"/>
          <w:sz w:val="28"/>
          <w:szCs w:val="28"/>
          <w:lang w:val="en-US"/>
        </w:rPr>
      </w:pPr>
      <w:r w:rsidRPr="009272EE">
        <w:rPr>
          <w:rFonts w:ascii="Arial" w:hAnsi="Arial" w:cs="Arial"/>
          <w:sz w:val="28"/>
          <w:szCs w:val="28"/>
          <w:lang w:val="en-US"/>
        </w:rPr>
        <w:t>transport, storage and logistics P2X products</w:t>
      </w:r>
      <w:r w:rsidR="00B271C6">
        <w:rPr>
          <w:rFonts w:ascii="Arial" w:hAnsi="Arial" w:cs="Arial"/>
          <w:sz w:val="28"/>
          <w:szCs w:val="28"/>
          <w:lang w:val="en-US"/>
        </w:rPr>
        <w:t>,</w:t>
      </w:r>
    </w:p>
    <w:p w14:paraId="5C6CFD5E" w14:textId="1A175EE0" w:rsidR="009272EE" w:rsidRPr="009272EE" w:rsidRDefault="009272EE" w:rsidP="009272EE">
      <w:pPr>
        <w:pStyle w:val="Listenabsatz"/>
        <w:numPr>
          <w:ilvl w:val="0"/>
          <w:numId w:val="3"/>
        </w:numPr>
        <w:spacing w:line="360" w:lineRule="auto"/>
        <w:rPr>
          <w:rFonts w:ascii="Arial" w:hAnsi="Arial" w:cs="Arial"/>
          <w:sz w:val="28"/>
          <w:szCs w:val="28"/>
          <w:lang w:val="en-US"/>
        </w:rPr>
      </w:pPr>
      <w:r w:rsidRPr="009272EE">
        <w:rPr>
          <w:rFonts w:ascii="Arial" w:hAnsi="Arial" w:cs="Arial"/>
          <w:sz w:val="28"/>
          <w:szCs w:val="28"/>
          <w:lang w:val="en-US"/>
        </w:rPr>
        <w:t>safety related issues</w:t>
      </w:r>
      <w:r w:rsidR="00B271C6">
        <w:rPr>
          <w:rFonts w:ascii="Arial" w:hAnsi="Arial" w:cs="Arial"/>
          <w:sz w:val="28"/>
          <w:szCs w:val="28"/>
          <w:lang w:val="en-US"/>
        </w:rPr>
        <w:t>,</w:t>
      </w:r>
    </w:p>
    <w:p w14:paraId="5B0403AC" w14:textId="4B45077D" w:rsidR="009272EE" w:rsidRPr="009272EE" w:rsidRDefault="009272EE" w:rsidP="00D63065">
      <w:pPr>
        <w:pStyle w:val="Listenabsatz"/>
        <w:numPr>
          <w:ilvl w:val="0"/>
          <w:numId w:val="3"/>
        </w:numPr>
        <w:spacing w:line="360" w:lineRule="auto"/>
        <w:ind w:right="-711"/>
        <w:rPr>
          <w:rFonts w:ascii="Arial" w:hAnsi="Arial" w:cs="Arial"/>
          <w:sz w:val="28"/>
          <w:szCs w:val="28"/>
          <w:lang w:val="en-US"/>
        </w:rPr>
      </w:pPr>
      <w:r w:rsidRPr="009272EE">
        <w:rPr>
          <w:rFonts w:ascii="Arial" w:hAnsi="Arial" w:cs="Arial"/>
          <w:sz w:val="28"/>
          <w:szCs w:val="28"/>
          <w:lang w:val="en-US"/>
        </w:rPr>
        <w:t xml:space="preserve">direct use of P2X products in process industries, chemistry, </w:t>
      </w:r>
      <w:proofErr w:type="gramStart"/>
      <w:r w:rsidRPr="009272EE">
        <w:rPr>
          <w:rFonts w:ascii="Arial" w:hAnsi="Arial" w:cs="Arial"/>
          <w:sz w:val="28"/>
          <w:szCs w:val="28"/>
          <w:lang w:val="en-US"/>
        </w:rPr>
        <w:t>steel</w:t>
      </w:r>
      <w:r w:rsidR="00D63065">
        <w:rPr>
          <w:rFonts w:ascii="Arial" w:hAnsi="Arial" w:cs="Arial"/>
          <w:sz w:val="28"/>
          <w:szCs w:val="28"/>
          <w:lang w:val="en-US"/>
        </w:rPr>
        <w:t>-</w:t>
      </w:r>
      <w:r w:rsidRPr="009272EE">
        <w:rPr>
          <w:rFonts w:ascii="Arial" w:hAnsi="Arial" w:cs="Arial"/>
          <w:sz w:val="28"/>
          <w:szCs w:val="28"/>
          <w:lang w:val="en-US"/>
        </w:rPr>
        <w:t>making</w:t>
      </w:r>
      <w:proofErr w:type="gramEnd"/>
      <w:r w:rsidRPr="009272EE">
        <w:rPr>
          <w:rFonts w:ascii="Arial" w:hAnsi="Arial" w:cs="Arial"/>
          <w:sz w:val="28"/>
          <w:szCs w:val="28"/>
          <w:lang w:val="en-US"/>
        </w:rPr>
        <w:t xml:space="preserve">, heating solutions, on- </w:t>
      </w:r>
      <w:r w:rsidR="00D63065">
        <w:rPr>
          <w:rFonts w:ascii="Arial" w:hAnsi="Arial" w:cs="Arial"/>
          <w:sz w:val="28"/>
          <w:szCs w:val="28"/>
          <w:lang w:val="en-US"/>
        </w:rPr>
        <w:t xml:space="preserve">/ </w:t>
      </w:r>
      <w:r w:rsidRPr="009272EE">
        <w:rPr>
          <w:rFonts w:ascii="Arial" w:hAnsi="Arial" w:cs="Arial"/>
          <w:sz w:val="28"/>
          <w:szCs w:val="28"/>
          <w:lang w:val="en-US"/>
        </w:rPr>
        <w:t>off-road drives, ship propulsion</w:t>
      </w:r>
      <w:r w:rsidR="00B271C6">
        <w:rPr>
          <w:rFonts w:ascii="Arial" w:hAnsi="Arial" w:cs="Arial"/>
          <w:sz w:val="28"/>
          <w:szCs w:val="28"/>
          <w:lang w:val="en-US"/>
        </w:rPr>
        <w:t>, …</w:t>
      </w:r>
    </w:p>
    <w:p w14:paraId="5B8D11C3" w14:textId="6ECAC5CC" w:rsidR="009272EE" w:rsidRPr="009272EE" w:rsidRDefault="009272EE" w:rsidP="009272EE">
      <w:pPr>
        <w:pStyle w:val="Listenabsatz"/>
        <w:numPr>
          <w:ilvl w:val="0"/>
          <w:numId w:val="3"/>
        </w:numPr>
        <w:spacing w:line="360" w:lineRule="auto"/>
        <w:rPr>
          <w:rFonts w:ascii="Arial" w:hAnsi="Arial" w:cs="Arial"/>
          <w:sz w:val="28"/>
          <w:szCs w:val="28"/>
          <w:lang w:val="en-US"/>
        </w:rPr>
      </w:pPr>
      <w:r w:rsidRPr="009272EE">
        <w:rPr>
          <w:rFonts w:ascii="Arial" w:hAnsi="Arial" w:cs="Arial"/>
          <w:sz w:val="28"/>
          <w:szCs w:val="28"/>
          <w:lang w:val="en-US"/>
        </w:rPr>
        <w:t>technical-economic assessment of supply chains &amp; their business cases in a national and international context</w:t>
      </w:r>
      <w:r w:rsidR="00B271C6">
        <w:rPr>
          <w:rFonts w:ascii="Arial" w:hAnsi="Arial" w:cs="Arial"/>
          <w:sz w:val="28"/>
          <w:szCs w:val="28"/>
          <w:lang w:val="en-US"/>
        </w:rPr>
        <w:t>.</w:t>
      </w:r>
    </w:p>
    <w:p w14:paraId="62CD87A0" w14:textId="4674874D" w:rsidR="00A41990" w:rsidRPr="007478ED" w:rsidRDefault="00446697" w:rsidP="00A41990">
      <w:pPr>
        <w:spacing w:line="360" w:lineRule="auto"/>
        <w:rPr>
          <w:rFonts w:ascii="Arial" w:hAnsi="Arial" w:cs="Arial"/>
          <w:sz w:val="28"/>
          <w:szCs w:val="28"/>
          <w:lang w:val="en-US"/>
        </w:rPr>
      </w:pPr>
      <w:r w:rsidRPr="007478ED">
        <w:rPr>
          <w:rFonts w:ascii="Arial" w:hAnsi="Arial" w:cs="Arial"/>
          <w:sz w:val="28"/>
          <w:szCs w:val="28"/>
          <w:lang w:val="en-US"/>
        </w:rPr>
        <w:t xml:space="preserve">We focus on contributions from </w:t>
      </w:r>
      <w:r w:rsidR="00F17796" w:rsidRPr="007478ED">
        <w:rPr>
          <w:rFonts w:ascii="Arial" w:hAnsi="Arial" w:cs="Arial"/>
          <w:sz w:val="28"/>
          <w:szCs w:val="28"/>
          <w:lang w:val="en-US"/>
        </w:rPr>
        <w:t>industry</w:t>
      </w:r>
      <w:r w:rsidR="002E0807" w:rsidRPr="007478ED">
        <w:rPr>
          <w:rFonts w:ascii="Arial" w:hAnsi="Arial" w:cs="Arial"/>
          <w:sz w:val="28"/>
          <w:szCs w:val="28"/>
          <w:lang w:val="en-US"/>
        </w:rPr>
        <w:t xml:space="preserve">. </w:t>
      </w:r>
      <w:r w:rsidR="002E0807" w:rsidRPr="007478ED">
        <w:rPr>
          <w:rFonts w:ascii="Arial" w:hAnsi="Arial" w:cs="Arial"/>
          <w:b/>
          <w:bCs/>
          <w:sz w:val="28"/>
          <w:szCs w:val="28"/>
          <w:lang w:val="en-US"/>
        </w:rPr>
        <w:t xml:space="preserve">Would you like to </w:t>
      </w:r>
      <w:r w:rsidR="007478ED" w:rsidRPr="007478ED">
        <w:rPr>
          <w:rFonts w:ascii="Arial" w:hAnsi="Arial" w:cs="Arial"/>
          <w:b/>
          <w:bCs/>
          <w:sz w:val="28"/>
          <w:szCs w:val="28"/>
          <w:lang w:val="en-US"/>
        </w:rPr>
        <w:t>be present in Frankfurt with your own presentation</w:t>
      </w:r>
      <w:r w:rsidR="002E0807" w:rsidRPr="007478ED">
        <w:rPr>
          <w:rFonts w:ascii="Arial" w:hAnsi="Arial" w:cs="Arial"/>
          <w:b/>
          <w:bCs/>
          <w:sz w:val="28"/>
          <w:szCs w:val="28"/>
          <w:lang w:val="en-US"/>
        </w:rPr>
        <w:t>?</w:t>
      </w:r>
      <w:r w:rsidR="002E0807" w:rsidRPr="007478ED">
        <w:rPr>
          <w:rFonts w:ascii="Arial" w:hAnsi="Arial" w:cs="Arial"/>
          <w:sz w:val="28"/>
          <w:szCs w:val="28"/>
          <w:lang w:val="en-US"/>
        </w:rPr>
        <w:t xml:space="preserve"> </w:t>
      </w:r>
      <w:r w:rsidR="007478ED" w:rsidRPr="007478ED">
        <w:rPr>
          <w:rFonts w:ascii="Arial" w:hAnsi="Arial" w:cs="Arial"/>
          <w:b/>
          <w:bCs/>
          <w:sz w:val="28"/>
          <w:szCs w:val="28"/>
          <w:lang w:val="en-US"/>
        </w:rPr>
        <w:t xml:space="preserve">If so, send us your abstract. </w:t>
      </w:r>
      <w:r w:rsidR="0048518C">
        <w:rPr>
          <w:rFonts w:ascii="Arial" w:hAnsi="Arial" w:cs="Arial"/>
          <w:sz w:val="28"/>
          <w:szCs w:val="28"/>
          <w:lang w:val="en-US"/>
        </w:rPr>
        <w:t>Please</w:t>
      </w:r>
      <w:r w:rsidR="0048518C" w:rsidRPr="007478ED">
        <w:rPr>
          <w:rFonts w:ascii="Arial" w:hAnsi="Arial" w:cs="Arial"/>
          <w:sz w:val="28"/>
          <w:szCs w:val="28"/>
          <w:lang w:val="en-US"/>
        </w:rPr>
        <w:t xml:space="preserve"> concentrate particularly on technical practice: What are the specific technical challenges in your project and how can they</w:t>
      </w:r>
      <w:r w:rsidR="0048518C" w:rsidRPr="000120C8">
        <w:rPr>
          <w:rFonts w:ascii="Arial" w:hAnsi="Arial" w:cs="Arial"/>
          <w:sz w:val="28"/>
          <w:szCs w:val="28"/>
          <w:lang w:val="en-US"/>
        </w:rPr>
        <w:t xml:space="preserve"> be overcome? What prejudices have you had to struggle with, what technical mistakes can be avoided and how? What knowledge gaps still exist? What lessons have been learnt?</w:t>
      </w:r>
      <w:r w:rsidR="0048518C">
        <w:rPr>
          <w:rFonts w:ascii="Arial" w:hAnsi="Arial" w:cs="Arial"/>
          <w:sz w:val="28"/>
          <w:szCs w:val="28"/>
          <w:lang w:val="en-US"/>
        </w:rPr>
        <w:t xml:space="preserve"> </w:t>
      </w:r>
      <w:r w:rsidR="002E0807" w:rsidRPr="007478ED">
        <w:rPr>
          <w:rFonts w:ascii="Arial" w:hAnsi="Arial" w:cs="Arial"/>
          <w:sz w:val="28"/>
          <w:szCs w:val="28"/>
          <w:lang w:val="en-US"/>
        </w:rPr>
        <w:t>Please prepare</w:t>
      </w:r>
      <w:r w:rsidR="00A41990" w:rsidRPr="007478ED">
        <w:rPr>
          <w:rFonts w:ascii="Arial" w:hAnsi="Arial" w:cs="Arial"/>
          <w:sz w:val="28"/>
          <w:szCs w:val="28"/>
          <w:lang w:val="en-US"/>
        </w:rPr>
        <w:t xml:space="preserve"> you</w:t>
      </w:r>
      <w:r w:rsidR="002E0807" w:rsidRPr="007478ED">
        <w:rPr>
          <w:rFonts w:ascii="Arial" w:hAnsi="Arial" w:cs="Arial"/>
          <w:sz w:val="28"/>
          <w:szCs w:val="28"/>
          <w:lang w:val="en-US"/>
        </w:rPr>
        <w:t>r</w:t>
      </w:r>
      <w:r w:rsidR="00A41990" w:rsidRPr="007478ED">
        <w:rPr>
          <w:rFonts w:ascii="Arial" w:hAnsi="Arial" w:cs="Arial"/>
          <w:sz w:val="28"/>
          <w:szCs w:val="28"/>
          <w:lang w:val="en-US"/>
        </w:rPr>
        <w:t xml:space="preserve"> abstract</w:t>
      </w:r>
      <w:r w:rsidR="002E0807" w:rsidRPr="007478ED">
        <w:rPr>
          <w:rFonts w:ascii="Arial" w:hAnsi="Arial" w:cs="Arial"/>
          <w:sz w:val="28"/>
          <w:szCs w:val="28"/>
          <w:lang w:val="en-US"/>
        </w:rPr>
        <w:t xml:space="preserve"> using the template </w:t>
      </w:r>
      <w:r w:rsidR="001E363E" w:rsidRPr="007478ED">
        <w:rPr>
          <w:rFonts w:ascii="Arial" w:hAnsi="Arial" w:cs="Arial"/>
          <w:sz w:val="28"/>
          <w:szCs w:val="28"/>
          <w:lang w:val="en-US"/>
        </w:rPr>
        <w:t>on the following pages</w:t>
      </w:r>
      <w:r w:rsidR="007478ED">
        <w:rPr>
          <w:rFonts w:ascii="Arial" w:hAnsi="Arial" w:cs="Arial"/>
          <w:sz w:val="28"/>
          <w:szCs w:val="28"/>
          <w:lang w:val="en-US"/>
        </w:rPr>
        <w:t>.</w:t>
      </w:r>
    </w:p>
    <w:p w14:paraId="3D05BDE2" w14:textId="04B27F2B" w:rsidR="004D0C9B" w:rsidRPr="000D22F8" w:rsidRDefault="004D0C9B" w:rsidP="004D0C9B">
      <w:pPr>
        <w:rPr>
          <w:rStyle w:val="normaltextrun"/>
          <w:rFonts w:ascii="Arial" w:hAnsi="Arial" w:cs="Arial"/>
          <w:b/>
          <w:bCs/>
          <w:color w:val="262626"/>
          <w:sz w:val="28"/>
          <w:szCs w:val="28"/>
          <w:shd w:val="clear" w:color="auto" w:fill="FFFFFF"/>
          <w:lang w:val="en-US"/>
        </w:rPr>
      </w:pPr>
      <w:r w:rsidRPr="000D22F8">
        <w:rPr>
          <w:rStyle w:val="normaltextrun"/>
          <w:rFonts w:ascii="Arial" w:hAnsi="Arial" w:cs="Arial"/>
          <w:b/>
          <w:bCs/>
          <w:color w:val="262626"/>
          <w:sz w:val="28"/>
          <w:szCs w:val="28"/>
          <w:shd w:val="clear" w:color="auto" w:fill="FFFFFF"/>
          <w:lang w:val="en-US"/>
        </w:rPr>
        <w:lastRenderedPageBreak/>
        <w:t>Abstract</w:t>
      </w:r>
      <w:r w:rsidR="000D22F8" w:rsidRPr="000D22F8">
        <w:rPr>
          <w:rStyle w:val="normaltextrun"/>
          <w:rFonts w:ascii="Arial" w:hAnsi="Arial" w:cs="Arial"/>
          <w:b/>
          <w:bCs/>
          <w:color w:val="262626"/>
          <w:sz w:val="28"/>
          <w:szCs w:val="28"/>
          <w:shd w:val="clear" w:color="auto" w:fill="FFFFFF"/>
          <w:lang w:val="en-US"/>
        </w:rPr>
        <w:t xml:space="preserve"> template</w:t>
      </w:r>
      <w:r w:rsidR="0048518C">
        <w:rPr>
          <w:rStyle w:val="normaltextrun"/>
          <w:rFonts w:ascii="Arial" w:hAnsi="Arial" w:cs="Arial"/>
          <w:b/>
          <w:bCs/>
          <w:color w:val="262626"/>
          <w:sz w:val="28"/>
          <w:szCs w:val="28"/>
          <w:shd w:val="clear" w:color="auto" w:fill="FFFFFF"/>
          <w:lang w:val="en-US"/>
        </w:rPr>
        <w:t xml:space="preserve"> 202</w:t>
      </w:r>
      <w:r w:rsidR="00467598">
        <w:rPr>
          <w:rStyle w:val="normaltextrun"/>
          <w:rFonts w:ascii="Arial" w:hAnsi="Arial" w:cs="Arial"/>
          <w:b/>
          <w:bCs/>
          <w:color w:val="262626"/>
          <w:sz w:val="28"/>
          <w:szCs w:val="28"/>
          <w:shd w:val="clear" w:color="auto" w:fill="FFFFFF"/>
          <w:lang w:val="en-US"/>
        </w:rPr>
        <w:t>6</w:t>
      </w:r>
    </w:p>
    <w:p w14:paraId="20526B6F" w14:textId="07382389" w:rsidR="004D0C9B" w:rsidRPr="000D22F8" w:rsidRDefault="004D0C9B" w:rsidP="004D0C9B">
      <w:pPr>
        <w:rPr>
          <w:rStyle w:val="normaltextrun"/>
          <w:rFonts w:ascii="Arial" w:hAnsi="Arial" w:cs="Arial"/>
          <w:color w:val="262626"/>
          <w:sz w:val="28"/>
          <w:szCs w:val="28"/>
          <w:shd w:val="clear" w:color="auto" w:fill="FFFFFF"/>
          <w:lang w:val="en-US"/>
        </w:rPr>
      </w:pPr>
      <w:r w:rsidRPr="000D22F8">
        <w:rPr>
          <w:rStyle w:val="normaltextrun"/>
          <w:rFonts w:ascii="Arial" w:hAnsi="Arial" w:cs="Arial"/>
          <w:color w:val="262626"/>
          <w:sz w:val="28"/>
          <w:szCs w:val="28"/>
          <w:shd w:val="clear" w:color="auto" w:fill="FFFFFF"/>
          <w:lang w:val="en-US"/>
        </w:rPr>
        <w:t xml:space="preserve">From Production to Application: </w:t>
      </w:r>
      <w:r w:rsidR="00A00881">
        <w:rPr>
          <w:rStyle w:val="normaltextrun"/>
          <w:rFonts w:ascii="Arial" w:hAnsi="Arial" w:cs="Arial"/>
          <w:color w:val="262626"/>
          <w:sz w:val="28"/>
          <w:szCs w:val="28"/>
          <w:shd w:val="clear" w:color="auto" w:fill="FFFFFF"/>
          <w:lang w:val="en-US"/>
        </w:rPr>
        <w:br/>
      </w:r>
      <w:r w:rsidRPr="000D22F8">
        <w:rPr>
          <w:rStyle w:val="normaltextrun"/>
          <w:rFonts w:ascii="Arial" w:hAnsi="Arial" w:cs="Arial"/>
          <w:color w:val="262626"/>
          <w:sz w:val="28"/>
          <w:szCs w:val="28"/>
          <w:shd w:val="clear" w:color="auto" w:fill="FFFFFF"/>
          <w:lang w:val="en-US"/>
        </w:rPr>
        <w:t>THE #P2X CONFERENCE</w:t>
      </w:r>
    </w:p>
    <w:p w14:paraId="14F03D1F" w14:textId="629F5045" w:rsidR="004D0C9B" w:rsidRDefault="004D0C9B" w:rsidP="004D0C9B">
      <w:pPr>
        <w:rPr>
          <w:rStyle w:val="normaltextrun"/>
          <w:color w:val="262626"/>
          <w:sz w:val="45"/>
          <w:szCs w:val="45"/>
          <w:shd w:val="clear" w:color="auto" w:fill="FFFFFF"/>
          <w:lang w:val="en-US"/>
        </w:rPr>
      </w:pPr>
    </w:p>
    <w:p w14:paraId="5F657FCA" w14:textId="4846CBDB" w:rsidR="004D0C9B" w:rsidRDefault="004D0C9B" w:rsidP="004D0C9B">
      <w:pPr>
        <w:rPr>
          <w:rFonts w:ascii="Arial" w:hAnsi="Arial" w:cs="Arial"/>
          <w:i/>
          <w:iCs/>
          <w:sz w:val="20"/>
          <w:szCs w:val="20"/>
          <w:lang w:val="en-US"/>
        </w:rPr>
      </w:pPr>
      <w:r w:rsidRPr="003B6E43">
        <w:rPr>
          <w:rFonts w:ascii="Arial" w:hAnsi="Arial" w:cs="Arial"/>
          <w:i/>
          <w:iCs/>
          <w:noProof/>
          <w:sz w:val="20"/>
          <w:szCs w:val="20"/>
          <w:lang w:val="en-US"/>
        </w:rPr>
        <mc:AlternateContent>
          <mc:Choice Requires="wps">
            <w:drawing>
              <wp:anchor distT="45720" distB="45720" distL="114300" distR="114300" simplePos="0" relativeHeight="251660288" behindDoc="0" locked="0" layoutInCell="1" allowOverlap="1" wp14:anchorId="73FCCF0F" wp14:editId="44A058A7">
                <wp:simplePos x="0" y="0"/>
                <wp:positionH relativeFrom="margin">
                  <wp:align>right</wp:align>
                </wp:positionH>
                <wp:positionV relativeFrom="paragraph">
                  <wp:posOffset>207645</wp:posOffset>
                </wp:positionV>
                <wp:extent cx="5734050" cy="1404620"/>
                <wp:effectExtent l="0" t="0" r="19050" b="14605"/>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1A0F126B" w14:textId="5C466371" w:rsidR="004D0C9B" w:rsidRPr="00664040" w:rsidRDefault="004D0C9B" w:rsidP="004D0C9B">
                            <w:pPr>
                              <w:rPr>
                                <w:rFonts w:ascii="Arial" w:hAnsi="Arial" w:cs="Arial"/>
                                <w:b/>
                                <w:bCs/>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CCF0F" id="_x0000_t202" coordsize="21600,21600" o:spt="202" path="m,l,21600r21600,l21600,xe">
                <v:stroke joinstyle="miter"/>
                <v:path gradientshapeok="t" o:connecttype="rect"/>
              </v:shapetype>
              <v:shape id="Textfeld 2" o:spid="_x0000_s1026" type="#_x0000_t202" style="position:absolute;margin-left:400.3pt;margin-top:16.35pt;width:451.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zd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t/O8wW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">
                <v:textbox style="mso-fit-shape-to-text:t">
                  <w:txbxContent>
                    <w:p w14:paraId="1A0F126B" w14:textId="5C466371" w:rsidR="004D0C9B" w:rsidRPr="00664040" w:rsidRDefault="004D0C9B" w:rsidP="004D0C9B">
                      <w:pPr>
                        <w:rPr>
                          <w:rFonts w:ascii="Arial" w:hAnsi="Arial" w:cs="Arial"/>
                          <w:b/>
                          <w:bCs/>
                          <w:sz w:val="24"/>
                          <w:szCs w:val="24"/>
                        </w:rPr>
                      </w:pPr>
                    </w:p>
                  </w:txbxContent>
                </v:textbox>
                <w10:wrap type="topAndBottom" anchorx="margin"/>
              </v:shape>
            </w:pict>
          </mc:Fallback>
        </mc:AlternateContent>
      </w:r>
      <w:r w:rsidRPr="003B6E43">
        <w:rPr>
          <w:rFonts w:ascii="Arial" w:hAnsi="Arial" w:cs="Arial"/>
          <w:i/>
          <w:iCs/>
          <w:sz w:val="20"/>
          <w:szCs w:val="20"/>
          <w:lang w:val="en-US"/>
        </w:rPr>
        <w:t>Title of presentation</w:t>
      </w:r>
      <w:r w:rsidR="00F17796">
        <w:rPr>
          <w:rFonts w:ascii="Arial" w:hAnsi="Arial" w:cs="Arial"/>
          <w:i/>
          <w:iCs/>
          <w:sz w:val="20"/>
          <w:szCs w:val="20"/>
          <w:lang w:val="en-US"/>
        </w:rPr>
        <w:t xml:space="preserve"> you want to give</w:t>
      </w:r>
      <w:r w:rsidRPr="003B6E43">
        <w:rPr>
          <w:rFonts w:ascii="Arial" w:hAnsi="Arial" w:cs="Arial"/>
          <w:i/>
          <w:iCs/>
          <w:sz w:val="20"/>
          <w:szCs w:val="20"/>
          <w:lang w:val="en-US"/>
        </w:rPr>
        <w:br/>
      </w:r>
    </w:p>
    <w:p w14:paraId="53E444B2" w14:textId="1B58D73F" w:rsidR="004D0C9B" w:rsidRPr="003B6E43" w:rsidRDefault="00996829" w:rsidP="004D0C9B">
      <w:pPr>
        <w:rPr>
          <w:rFonts w:ascii="Arial" w:hAnsi="Arial" w:cs="Arial"/>
          <w:i/>
          <w:iCs/>
          <w:sz w:val="20"/>
          <w:szCs w:val="20"/>
          <w:lang w:val="en-US"/>
        </w:rPr>
      </w:pPr>
      <w:r>
        <w:rPr>
          <w:rFonts w:ascii="Arial" w:hAnsi="Arial" w:cs="Arial"/>
          <w:i/>
          <w:iCs/>
          <w:sz w:val="20"/>
          <w:szCs w:val="20"/>
          <w:lang w:val="en-US"/>
        </w:rPr>
        <w:t>Topic</w:t>
      </w:r>
      <w:r w:rsidR="004D0C9B">
        <w:rPr>
          <w:rFonts w:ascii="Arial" w:hAnsi="Arial" w:cs="Arial"/>
          <w:i/>
          <w:iCs/>
          <w:sz w:val="20"/>
          <w:szCs w:val="20"/>
          <w:lang w:val="en-US"/>
        </w:rPr>
        <w:t xml:space="preserve"> of presentation (tick</w:t>
      </w:r>
      <w:r w:rsidR="0048518C">
        <w:rPr>
          <w:rFonts w:ascii="Arial" w:hAnsi="Arial" w:cs="Arial"/>
          <w:i/>
          <w:iCs/>
          <w:sz w:val="20"/>
          <w:szCs w:val="20"/>
          <w:lang w:val="en-US"/>
        </w:rPr>
        <w:t xml:space="preserve"> one or more </w:t>
      </w:r>
      <w:r w:rsidR="004D0C9B">
        <w:rPr>
          <w:rFonts w:ascii="Arial" w:hAnsi="Arial" w:cs="Arial"/>
          <w:i/>
          <w:iCs/>
          <w:sz w:val="20"/>
          <w:szCs w:val="20"/>
          <w:lang w:val="en-US"/>
        </w:rPr>
        <w:t>box</w:t>
      </w:r>
      <w:r w:rsidR="0048518C">
        <w:rPr>
          <w:rFonts w:ascii="Arial" w:hAnsi="Arial" w:cs="Arial"/>
          <w:i/>
          <w:iCs/>
          <w:sz w:val="20"/>
          <w:szCs w:val="20"/>
          <w:lang w:val="en-US"/>
        </w:rPr>
        <w:t>es</w:t>
      </w:r>
      <w:r w:rsidR="004D0C9B">
        <w:rPr>
          <w:rFonts w:ascii="Arial" w:hAnsi="Arial" w:cs="Arial"/>
          <w:i/>
          <w:iCs/>
          <w:sz w:val="20"/>
          <w:szCs w:val="20"/>
          <w:lang w:val="en-US"/>
        </w:rPr>
        <w:t>)</w:t>
      </w:r>
      <w:r w:rsidR="004D0C9B">
        <w:rPr>
          <w:rFonts w:ascii="Arial" w:hAnsi="Arial" w:cs="Arial"/>
          <w:i/>
          <w:iCs/>
          <w:sz w:val="20"/>
          <w:szCs w:val="20"/>
          <w:lang w:val="en-US"/>
        </w:rPr>
        <w:br/>
      </w:r>
      <w:r w:rsidR="004D0C9B" w:rsidRPr="003B6E43">
        <w:rPr>
          <w:rFonts w:ascii="Arial" w:hAnsi="Arial" w:cs="Arial"/>
          <w:i/>
          <w:iCs/>
          <w:noProof/>
          <w:sz w:val="20"/>
          <w:szCs w:val="20"/>
          <w:lang w:val="en-US"/>
        </w:rPr>
        <mc:AlternateContent>
          <mc:Choice Requires="wps">
            <w:drawing>
              <wp:anchor distT="45720" distB="45720" distL="114300" distR="114300" simplePos="0" relativeHeight="251665408" behindDoc="0" locked="0" layoutInCell="1" allowOverlap="1" wp14:anchorId="5675CF37" wp14:editId="009B54F0">
                <wp:simplePos x="0" y="0"/>
                <wp:positionH relativeFrom="margin">
                  <wp:align>right</wp:align>
                </wp:positionH>
                <wp:positionV relativeFrom="paragraph">
                  <wp:posOffset>216535</wp:posOffset>
                </wp:positionV>
                <wp:extent cx="5734050" cy="1404620"/>
                <wp:effectExtent l="0" t="0" r="19050" b="17780"/>
                <wp:wrapTopAndBottom/>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3D916A7F" w14:textId="4EA06BCB"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640167158"/>
                                <w14:checkbox>
                                  <w14:checked w14:val="0"/>
                                  <w14:checkedState w14:val="2612" w14:font="MS Gothic"/>
                                  <w14:uncheckedState w14:val="2610" w14:font="MS Gothic"/>
                                </w14:checkbox>
                              </w:sdtPr>
                              <w:sdtEndPr/>
                              <w:sdtContent>
                                <w:r w:rsidR="00B95453">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Electrolysis &amp; other production pathways for hydrogen </w:t>
                            </w:r>
                          </w:p>
                          <w:p w14:paraId="76510562" w14:textId="77777777"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1947684132"/>
                                <w14:checkbox>
                                  <w14:checked w14:val="0"/>
                                  <w14:checkedState w14:val="2612" w14:font="MS Gothic"/>
                                  <w14:uncheckedState w14:val="2610" w14:font="MS Gothic"/>
                                </w14:checkbox>
                              </w:sdtPr>
                              <w:sdtEndPr/>
                              <w:sdtContent>
                                <w:r w:rsidR="004D0C9B">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eFuels and other hydrogen derivates </w:t>
                            </w:r>
                          </w:p>
                          <w:p w14:paraId="7E6BB412" w14:textId="77777777"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1358631151"/>
                                <w14:checkbox>
                                  <w14:checked w14:val="0"/>
                                  <w14:checkedState w14:val="2612" w14:font="MS Gothic"/>
                                  <w14:uncheckedState w14:val="2610" w14:font="MS Gothic"/>
                                </w14:checkbox>
                              </w:sdtPr>
                              <w:sdtEndPr/>
                              <w:sdtContent>
                                <w:r w:rsidR="004D0C9B">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Practical applications </w:t>
                            </w:r>
                          </w:p>
                          <w:p w14:paraId="54088803" w14:textId="77777777"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674383526"/>
                                <w14:checkbox>
                                  <w14:checked w14:val="0"/>
                                  <w14:checkedState w14:val="2612" w14:font="MS Gothic"/>
                                  <w14:uncheckedState w14:val="2610" w14:font="MS Gothic"/>
                                </w14:checkbox>
                              </w:sdtPr>
                              <w:sdtEndPr/>
                              <w:sdtContent>
                                <w:r w:rsidR="004D0C9B">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Transport and logistics of </w:t>
                            </w:r>
                            <w:r w:rsidR="004D0C9B">
                              <w:rPr>
                                <w:rFonts w:ascii="Arial" w:hAnsi="Arial" w:cs="Arial"/>
                                <w:sz w:val="24"/>
                                <w:szCs w:val="24"/>
                                <w:lang w:val="en-US"/>
                              </w:rPr>
                              <w:t>hydrogen</w:t>
                            </w:r>
                            <w:r w:rsidR="004D0C9B" w:rsidRPr="00BC7328">
                              <w:rPr>
                                <w:rFonts w:ascii="Arial" w:hAnsi="Arial" w:cs="Arial"/>
                                <w:sz w:val="24"/>
                                <w:szCs w:val="24"/>
                                <w:lang w:val="en-US"/>
                              </w:rPr>
                              <w:t xml:space="preserve"> and derivates </w:t>
                            </w:r>
                          </w:p>
                          <w:p w14:paraId="28C9703A" w14:textId="298CDC12" w:rsidR="004D0C9B" w:rsidRPr="00053516" w:rsidRDefault="009860F4" w:rsidP="004D0C9B">
                            <w:pPr>
                              <w:rPr>
                                <w:rFonts w:ascii="Arial" w:hAnsi="Arial" w:cs="Arial"/>
                                <w:sz w:val="24"/>
                                <w:szCs w:val="24"/>
                              </w:rPr>
                            </w:pPr>
                            <w:sdt>
                              <w:sdtPr>
                                <w:rPr>
                                  <w:rFonts w:ascii="Arial" w:hAnsi="Arial" w:cs="Arial"/>
                                  <w:sz w:val="24"/>
                                  <w:szCs w:val="24"/>
                                </w:rPr>
                                <w:id w:val="909886908"/>
                                <w14:checkbox>
                                  <w14:checked w14:val="0"/>
                                  <w14:checkedState w14:val="2612" w14:font="MS Gothic"/>
                                  <w14:uncheckedState w14:val="2610" w14:font="MS Gothic"/>
                                </w14:checkbox>
                              </w:sdtPr>
                              <w:sdtEndPr/>
                              <w:sdtContent>
                                <w:r w:rsidR="00EC4DC9">
                                  <w:rPr>
                                    <w:rFonts w:ascii="MS Gothic" w:eastAsia="MS Gothic" w:hAnsi="MS Gothic" w:cs="Arial" w:hint="eastAsia"/>
                                    <w:sz w:val="24"/>
                                    <w:szCs w:val="24"/>
                                  </w:rPr>
                                  <w:t>☐</w:t>
                                </w:r>
                              </w:sdtContent>
                            </w:sdt>
                            <w:r w:rsidR="004D0C9B">
                              <w:rPr>
                                <w:rFonts w:ascii="Arial" w:hAnsi="Arial" w:cs="Arial"/>
                                <w:sz w:val="24"/>
                                <w:szCs w:val="24"/>
                              </w:rPr>
                              <w:t xml:space="preserve"> </w:t>
                            </w:r>
                            <w:r w:rsidR="004D0C9B" w:rsidRPr="00BC7328">
                              <w:rPr>
                                <w:rFonts w:ascii="Arial" w:hAnsi="Arial" w:cs="Arial"/>
                                <w:sz w:val="24"/>
                                <w:szCs w:val="24"/>
                              </w:rPr>
                              <w:t xml:space="preserve">Operation of </w:t>
                            </w:r>
                            <w:r w:rsidR="004D0C9B">
                              <w:rPr>
                                <w:rFonts w:ascii="Arial" w:hAnsi="Arial" w:cs="Arial"/>
                                <w:sz w:val="24"/>
                                <w:szCs w:val="24"/>
                              </w:rPr>
                              <w:t>hydrogen</w:t>
                            </w:r>
                            <w:r w:rsidR="004D0C9B" w:rsidRPr="00BC7328">
                              <w:rPr>
                                <w:rFonts w:ascii="Arial" w:hAnsi="Arial" w:cs="Arial"/>
                                <w:sz w:val="24"/>
                                <w:szCs w:val="24"/>
                              </w:rPr>
                              <w:t xml:space="preserve"> plants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75CF37" id="_x0000_s1027" type="#_x0000_t202" style="position:absolute;margin-left:400.3pt;margin-top:17.05pt;width:451.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">
                <v:textbox style="mso-fit-shape-to-text:t">
                  <w:txbxContent>
                    <w:p w14:paraId="3D916A7F" w14:textId="4EA06BCB"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640167158"/>
                          <w14:checkbox>
                            <w14:checked w14:val="0"/>
                            <w14:checkedState w14:val="2612" w14:font="MS Gothic"/>
                            <w14:uncheckedState w14:val="2610" w14:font="MS Gothic"/>
                          </w14:checkbox>
                        </w:sdtPr>
                        <w:sdtEndPr/>
                        <w:sdtContent>
                          <w:r w:rsidR="00B95453">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Electrolysis &amp; other production pathways for hydrogen </w:t>
                      </w:r>
                    </w:p>
                    <w:p w14:paraId="76510562" w14:textId="77777777"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1947684132"/>
                          <w14:checkbox>
                            <w14:checked w14:val="0"/>
                            <w14:checkedState w14:val="2612" w14:font="MS Gothic"/>
                            <w14:uncheckedState w14:val="2610" w14:font="MS Gothic"/>
                          </w14:checkbox>
                        </w:sdtPr>
                        <w:sdtEndPr/>
                        <w:sdtContent>
                          <w:r w:rsidR="004D0C9B">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eFuels and other hydrogen derivates </w:t>
                      </w:r>
                    </w:p>
                    <w:p w14:paraId="7E6BB412" w14:textId="77777777"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1358631151"/>
                          <w14:checkbox>
                            <w14:checked w14:val="0"/>
                            <w14:checkedState w14:val="2612" w14:font="MS Gothic"/>
                            <w14:uncheckedState w14:val="2610" w14:font="MS Gothic"/>
                          </w14:checkbox>
                        </w:sdtPr>
                        <w:sdtEndPr/>
                        <w:sdtContent>
                          <w:r w:rsidR="004D0C9B">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Practical applications </w:t>
                      </w:r>
                    </w:p>
                    <w:p w14:paraId="54088803" w14:textId="77777777" w:rsidR="004D0C9B" w:rsidRPr="00BC7328" w:rsidRDefault="009860F4" w:rsidP="004D0C9B">
                      <w:pPr>
                        <w:rPr>
                          <w:rFonts w:ascii="Arial" w:hAnsi="Arial" w:cs="Arial"/>
                          <w:sz w:val="24"/>
                          <w:szCs w:val="24"/>
                          <w:lang w:val="en-US"/>
                        </w:rPr>
                      </w:pPr>
                      <w:sdt>
                        <w:sdtPr>
                          <w:rPr>
                            <w:rFonts w:ascii="Arial" w:hAnsi="Arial" w:cs="Arial"/>
                            <w:sz w:val="24"/>
                            <w:szCs w:val="24"/>
                            <w:lang w:val="en-US"/>
                          </w:rPr>
                          <w:id w:val="674383526"/>
                          <w14:checkbox>
                            <w14:checked w14:val="0"/>
                            <w14:checkedState w14:val="2612" w14:font="MS Gothic"/>
                            <w14:uncheckedState w14:val="2610" w14:font="MS Gothic"/>
                          </w14:checkbox>
                        </w:sdtPr>
                        <w:sdtEndPr/>
                        <w:sdtContent>
                          <w:r w:rsidR="004D0C9B">
                            <w:rPr>
                              <w:rFonts w:ascii="MS Gothic" w:eastAsia="MS Gothic" w:hAnsi="MS Gothic" w:cs="Arial" w:hint="eastAsia"/>
                              <w:sz w:val="24"/>
                              <w:szCs w:val="24"/>
                              <w:lang w:val="en-US"/>
                            </w:rPr>
                            <w:t>☐</w:t>
                          </w:r>
                        </w:sdtContent>
                      </w:sdt>
                      <w:r w:rsidR="004D0C9B">
                        <w:rPr>
                          <w:rFonts w:ascii="Arial" w:hAnsi="Arial" w:cs="Arial"/>
                          <w:sz w:val="24"/>
                          <w:szCs w:val="24"/>
                          <w:lang w:val="en-US"/>
                        </w:rPr>
                        <w:t xml:space="preserve"> </w:t>
                      </w:r>
                      <w:r w:rsidR="004D0C9B" w:rsidRPr="00BC7328">
                        <w:rPr>
                          <w:rFonts w:ascii="Arial" w:hAnsi="Arial" w:cs="Arial"/>
                          <w:sz w:val="24"/>
                          <w:szCs w:val="24"/>
                          <w:lang w:val="en-US"/>
                        </w:rPr>
                        <w:t xml:space="preserve">Transport and logistics of </w:t>
                      </w:r>
                      <w:r w:rsidR="004D0C9B">
                        <w:rPr>
                          <w:rFonts w:ascii="Arial" w:hAnsi="Arial" w:cs="Arial"/>
                          <w:sz w:val="24"/>
                          <w:szCs w:val="24"/>
                          <w:lang w:val="en-US"/>
                        </w:rPr>
                        <w:t>hydrogen</w:t>
                      </w:r>
                      <w:r w:rsidR="004D0C9B" w:rsidRPr="00BC7328">
                        <w:rPr>
                          <w:rFonts w:ascii="Arial" w:hAnsi="Arial" w:cs="Arial"/>
                          <w:sz w:val="24"/>
                          <w:szCs w:val="24"/>
                          <w:lang w:val="en-US"/>
                        </w:rPr>
                        <w:t xml:space="preserve"> and derivates </w:t>
                      </w:r>
                    </w:p>
                    <w:p w14:paraId="28C9703A" w14:textId="298CDC12" w:rsidR="004D0C9B" w:rsidRPr="00053516" w:rsidRDefault="009860F4" w:rsidP="004D0C9B">
                      <w:pPr>
                        <w:rPr>
                          <w:rFonts w:ascii="Arial" w:hAnsi="Arial" w:cs="Arial"/>
                          <w:sz w:val="24"/>
                          <w:szCs w:val="24"/>
                        </w:rPr>
                      </w:pPr>
                      <w:sdt>
                        <w:sdtPr>
                          <w:rPr>
                            <w:rFonts w:ascii="Arial" w:hAnsi="Arial" w:cs="Arial"/>
                            <w:sz w:val="24"/>
                            <w:szCs w:val="24"/>
                          </w:rPr>
                          <w:id w:val="909886908"/>
                          <w14:checkbox>
                            <w14:checked w14:val="0"/>
                            <w14:checkedState w14:val="2612" w14:font="MS Gothic"/>
                            <w14:uncheckedState w14:val="2610" w14:font="MS Gothic"/>
                          </w14:checkbox>
                        </w:sdtPr>
                        <w:sdtEndPr/>
                        <w:sdtContent>
                          <w:r w:rsidR="00EC4DC9">
                            <w:rPr>
                              <w:rFonts w:ascii="MS Gothic" w:eastAsia="MS Gothic" w:hAnsi="MS Gothic" w:cs="Arial" w:hint="eastAsia"/>
                              <w:sz w:val="24"/>
                              <w:szCs w:val="24"/>
                            </w:rPr>
                            <w:t>☐</w:t>
                          </w:r>
                        </w:sdtContent>
                      </w:sdt>
                      <w:r w:rsidR="004D0C9B">
                        <w:rPr>
                          <w:rFonts w:ascii="Arial" w:hAnsi="Arial" w:cs="Arial"/>
                          <w:sz w:val="24"/>
                          <w:szCs w:val="24"/>
                        </w:rPr>
                        <w:t xml:space="preserve"> </w:t>
                      </w:r>
                      <w:r w:rsidR="004D0C9B" w:rsidRPr="00BC7328">
                        <w:rPr>
                          <w:rFonts w:ascii="Arial" w:hAnsi="Arial" w:cs="Arial"/>
                          <w:sz w:val="24"/>
                          <w:szCs w:val="24"/>
                        </w:rPr>
                        <w:t xml:space="preserve">Operation of </w:t>
                      </w:r>
                      <w:r w:rsidR="004D0C9B">
                        <w:rPr>
                          <w:rFonts w:ascii="Arial" w:hAnsi="Arial" w:cs="Arial"/>
                          <w:sz w:val="24"/>
                          <w:szCs w:val="24"/>
                        </w:rPr>
                        <w:t>hydrogen</w:t>
                      </w:r>
                      <w:r w:rsidR="004D0C9B" w:rsidRPr="00BC7328">
                        <w:rPr>
                          <w:rFonts w:ascii="Arial" w:hAnsi="Arial" w:cs="Arial"/>
                          <w:sz w:val="24"/>
                          <w:szCs w:val="24"/>
                        </w:rPr>
                        <w:t xml:space="preserve"> plants</w:t>
                      </w:r>
                    </w:p>
                  </w:txbxContent>
                </v:textbox>
                <w10:wrap type="topAndBottom" anchorx="margin"/>
              </v:shape>
            </w:pict>
          </mc:Fallback>
        </mc:AlternateContent>
      </w:r>
    </w:p>
    <w:p w14:paraId="772C321C" w14:textId="794D296B" w:rsidR="004D0C9B" w:rsidRPr="003B6E43" w:rsidRDefault="004D0C9B" w:rsidP="004D0C9B">
      <w:pPr>
        <w:rPr>
          <w:rFonts w:ascii="Arial" w:hAnsi="Arial" w:cs="Arial"/>
          <w:i/>
          <w:iCs/>
          <w:sz w:val="24"/>
          <w:szCs w:val="24"/>
          <w:lang w:val="en-US"/>
        </w:rPr>
      </w:pPr>
      <w:r w:rsidRPr="003B6E43">
        <w:rPr>
          <w:rFonts w:ascii="Arial" w:hAnsi="Arial" w:cs="Arial"/>
          <w:i/>
          <w:iCs/>
          <w:noProof/>
          <w:sz w:val="20"/>
          <w:szCs w:val="20"/>
          <w:lang w:val="en-US"/>
        </w:rPr>
        <mc:AlternateContent>
          <mc:Choice Requires="wps">
            <w:drawing>
              <wp:anchor distT="45720" distB="45720" distL="114300" distR="114300" simplePos="0" relativeHeight="251661312" behindDoc="0" locked="0" layoutInCell="1" allowOverlap="1" wp14:anchorId="62163A80" wp14:editId="09CF2D00">
                <wp:simplePos x="0" y="0"/>
                <wp:positionH relativeFrom="margin">
                  <wp:posOffset>0</wp:posOffset>
                </wp:positionH>
                <wp:positionV relativeFrom="paragraph">
                  <wp:posOffset>191770</wp:posOffset>
                </wp:positionV>
                <wp:extent cx="5734050" cy="1404620"/>
                <wp:effectExtent l="0" t="0" r="19050" b="14605"/>
                <wp:wrapTopAndBottom/>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710D3D30" w14:textId="77777777" w:rsidR="004D0C9B" w:rsidRDefault="004D0C9B" w:rsidP="004D0C9B">
                            <w:pPr>
                              <w:rPr>
                                <w:rFonts w:ascii="Arial" w:hAnsi="Arial" w:cs="Arial"/>
                                <w:sz w:val="24"/>
                                <w:szCs w:val="24"/>
                              </w:rPr>
                            </w:pPr>
                          </w:p>
                          <w:p w14:paraId="3611C341" w14:textId="77777777" w:rsidR="0048518C" w:rsidRDefault="0048518C" w:rsidP="004D0C9B">
                            <w:pPr>
                              <w:rPr>
                                <w:rFonts w:ascii="Arial" w:hAnsi="Arial" w:cs="Arial"/>
                                <w:sz w:val="24"/>
                                <w:szCs w:val="24"/>
                              </w:rPr>
                            </w:pPr>
                          </w:p>
                          <w:p w14:paraId="70B43E29" w14:textId="77777777" w:rsidR="0048518C" w:rsidRDefault="0048518C" w:rsidP="004D0C9B">
                            <w:pPr>
                              <w:rPr>
                                <w:rFonts w:ascii="Arial" w:hAnsi="Arial" w:cs="Arial"/>
                                <w:sz w:val="24"/>
                                <w:szCs w:val="24"/>
                              </w:rPr>
                            </w:pPr>
                          </w:p>
                          <w:p w14:paraId="18DC3AB2" w14:textId="77777777" w:rsidR="0048518C" w:rsidRDefault="0048518C" w:rsidP="004D0C9B">
                            <w:pPr>
                              <w:rPr>
                                <w:rFonts w:ascii="Arial" w:hAnsi="Arial" w:cs="Arial"/>
                                <w:sz w:val="24"/>
                                <w:szCs w:val="24"/>
                              </w:rPr>
                            </w:pPr>
                          </w:p>
                          <w:p w14:paraId="337833F3" w14:textId="77777777" w:rsidR="0048518C" w:rsidRDefault="0048518C" w:rsidP="004D0C9B">
                            <w:pPr>
                              <w:rPr>
                                <w:rFonts w:ascii="Arial" w:hAnsi="Arial" w:cs="Arial"/>
                                <w:sz w:val="24"/>
                                <w:szCs w:val="24"/>
                              </w:rPr>
                            </w:pPr>
                          </w:p>
                          <w:p w14:paraId="7C5E9A60" w14:textId="77777777" w:rsidR="0048518C" w:rsidRDefault="0048518C" w:rsidP="004D0C9B">
                            <w:pPr>
                              <w:rPr>
                                <w:rFonts w:ascii="Arial" w:hAnsi="Arial" w:cs="Arial"/>
                                <w:sz w:val="24"/>
                                <w:szCs w:val="24"/>
                              </w:rPr>
                            </w:pPr>
                          </w:p>
                          <w:p w14:paraId="5675FA0D" w14:textId="77777777" w:rsidR="0048518C" w:rsidRDefault="0048518C" w:rsidP="004D0C9B">
                            <w:pPr>
                              <w:rPr>
                                <w:rFonts w:ascii="Arial" w:hAnsi="Arial" w:cs="Arial"/>
                                <w:sz w:val="24"/>
                                <w:szCs w:val="24"/>
                              </w:rPr>
                            </w:pPr>
                          </w:p>
                          <w:p w14:paraId="2451283C" w14:textId="77777777" w:rsidR="0048518C" w:rsidRPr="00053516" w:rsidRDefault="0048518C" w:rsidP="004D0C9B">
                            <w:pPr>
                              <w:rPr>
                                <w:rFonts w:ascii="Arial" w:hAnsi="Arial" w:cs="Arial"/>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163A80" id="_x0000_s1028" type="#_x0000_t202" style="position:absolute;margin-left:0;margin-top:15.1pt;width:451.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DLaFg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">
                <v:textbox style="mso-fit-shape-to-text:t">
                  <w:txbxContent>
                    <w:p w14:paraId="710D3D30" w14:textId="77777777" w:rsidR="004D0C9B" w:rsidRDefault="004D0C9B" w:rsidP="004D0C9B">
                      <w:pPr>
                        <w:rPr>
                          <w:rFonts w:ascii="Arial" w:hAnsi="Arial" w:cs="Arial"/>
                          <w:sz w:val="24"/>
                          <w:szCs w:val="24"/>
                        </w:rPr>
                      </w:pPr>
                    </w:p>
                    <w:p w14:paraId="3611C341" w14:textId="77777777" w:rsidR="0048518C" w:rsidRDefault="0048518C" w:rsidP="004D0C9B">
                      <w:pPr>
                        <w:rPr>
                          <w:rFonts w:ascii="Arial" w:hAnsi="Arial" w:cs="Arial"/>
                          <w:sz w:val="24"/>
                          <w:szCs w:val="24"/>
                        </w:rPr>
                      </w:pPr>
                    </w:p>
                    <w:p w14:paraId="70B43E29" w14:textId="77777777" w:rsidR="0048518C" w:rsidRDefault="0048518C" w:rsidP="004D0C9B">
                      <w:pPr>
                        <w:rPr>
                          <w:rFonts w:ascii="Arial" w:hAnsi="Arial" w:cs="Arial"/>
                          <w:sz w:val="24"/>
                          <w:szCs w:val="24"/>
                        </w:rPr>
                      </w:pPr>
                    </w:p>
                    <w:p w14:paraId="18DC3AB2" w14:textId="77777777" w:rsidR="0048518C" w:rsidRDefault="0048518C" w:rsidP="004D0C9B">
                      <w:pPr>
                        <w:rPr>
                          <w:rFonts w:ascii="Arial" w:hAnsi="Arial" w:cs="Arial"/>
                          <w:sz w:val="24"/>
                          <w:szCs w:val="24"/>
                        </w:rPr>
                      </w:pPr>
                    </w:p>
                    <w:p w14:paraId="337833F3" w14:textId="77777777" w:rsidR="0048518C" w:rsidRDefault="0048518C" w:rsidP="004D0C9B">
                      <w:pPr>
                        <w:rPr>
                          <w:rFonts w:ascii="Arial" w:hAnsi="Arial" w:cs="Arial"/>
                          <w:sz w:val="24"/>
                          <w:szCs w:val="24"/>
                        </w:rPr>
                      </w:pPr>
                    </w:p>
                    <w:p w14:paraId="7C5E9A60" w14:textId="77777777" w:rsidR="0048518C" w:rsidRDefault="0048518C" w:rsidP="004D0C9B">
                      <w:pPr>
                        <w:rPr>
                          <w:rFonts w:ascii="Arial" w:hAnsi="Arial" w:cs="Arial"/>
                          <w:sz w:val="24"/>
                          <w:szCs w:val="24"/>
                        </w:rPr>
                      </w:pPr>
                    </w:p>
                    <w:p w14:paraId="5675FA0D" w14:textId="77777777" w:rsidR="0048518C" w:rsidRDefault="0048518C" w:rsidP="004D0C9B">
                      <w:pPr>
                        <w:rPr>
                          <w:rFonts w:ascii="Arial" w:hAnsi="Arial" w:cs="Arial"/>
                          <w:sz w:val="24"/>
                          <w:szCs w:val="24"/>
                        </w:rPr>
                      </w:pPr>
                    </w:p>
                    <w:p w14:paraId="2451283C" w14:textId="77777777" w:rsidR="0048518C" w:rsidRPr="00053516" w:rsidRDefault="0048518C" w:rsidP="004D0C9B">
                      <w:pPr>
                        <w:rPr>
                          <w:rFonts w:ascii="Arial" w:hAnsi="Arial" w:cs="Arial"/>
                          <w:sz w:val="24"/>
                          <w:szCs w:val="24"/>
                        </w:rPr>
                      </w:pPr>
                    </w:p>
                  </w:txbxContent>
                </v:textbox>
                <w10:wrap type="topAndBottom" anchorx="margin"/>
              </v:shape>
            </w:pict>
          </mc:Fallback>
        </mc:AlternateContent>
      </w:r>
      <w:r w:rsidR="0048518C">
        <w:rPr>
          <w:rFonts w:ascii="Arial" w:hAnsi="Arial" w:cs="Arial"/>
          <w:i/>
          <w:iCs/>
          <w:sz w:val="20"/>
          <w:szCs w:val="20"/>
          <w:lang w:val="en-US"/>
        </w:rPr>
        <w:t>Author (</w:t>
      </w:r>
      <w:r w:rsidR="00F17796">
        <w:rPr>
          <w:rFonts w:ascii="Arial" w:hAnsi="Arial" w:cs="Arial"/>
          <w:i/>
          <w:iCs/>
          <w:sz w:val="20"/>
          <w:szCs w:val="20"/>
          <w:lang w:val="en-US"/>
        </w:rPr>
        <w:t>Author’s f</w:t>
      </w:r>
      <w:r w:rsidR="0048518C">
        <w:rPr>
          <w:rFonts w:ascii="Arial" w:hAnsi="Arial" w:cs="Arial"/>
          <w:i/>
          <w:iCs/>
          <w:sz w:val="20"/>
          <w:szCs w:val="20"/>
          <w:lang w:val="en-US"/>
        </w:rPr>
        <w:t xml:space="preserve">ull name, company, job title, </w:t>
      </w:r>
      <w:r w:rsidRPr="003B6E43">
        <w:rPr>
          <w:rFonts w:ascii="Arial" w:hAnsi="Arial" w:cs="Arial"/>
          <w:i/>
          <w:iCs/>
          <w:sz w:val="20"/>
          <w:szCs w:val="20"/>
          <w:lang w:val="en-US"/>
        </w:rPr>
        <w:t>email address</w:t>
      </w:r>
      <w:r w:rsidR="0048518C">
        <w:rPr>
          <w:rFonts w:ascii="Arial" w:hAnsi="Arial" w:cs="Arial"/>
          <w:i/>
          <w:iCs/>
          <w:sz w:val="20"/>
          <w:szCs w:val="20"/>
          <w:lang w:val="en-US"/>
        </w:rPr>
        <w:t>, phone num</w:t>
      </w:r>
      <w:r w:rsidR="00F17796">
        <w:rPr>
          <w:rFonts w:ascii="Arial" w:hAnsi="Arial" w:cs="Arial"/>
          <w:i/>
          <w:iCs/>
          <w:sz w:val="20"/>
          <w:szCs w:val="20"/>
          <w:lang w:val="en-US"/>
        </w:rPr>
        <w:t>b</w:t>
      </w:r>
      <w:r w:rsidR="0048518C">
        <w:rPr>
          <w:rFonts w:ascii="Arial" w:hAnsi="Arial" w:cs="Arial"/>
          <w:i/>
          <w:iCs/>
          <w:sz w:val="20"/>
          <w:szCs w:val="20"/>
          <w:lang w:val="en-US"/>
        </w:rPr>
        <w:t>er</w:t>
      </w:r>
      <w:r w:rsidR="00FC70B4">
        <w:rPr>
          <w:rFonts w:ascii="Arial" w:hAnsi="Arial" w:cs="Arial"/>
          <w:i/>
          <w:iCs/>
          <w:sz w:val="20"/>
          <w:szCs w:val="20"/>
          <w:lang w:val="en-US"/>
        </w:rPr>
        <w:t>)</w:t>
      </w:r>
      <w:r w:rsidRPr="003B6E43">
        <w:rPr>
          <w:rFonts w:ascii="Arial" w:hAnsi="Arial" w:cs="Arial"/>
          <w:i/>
          <w:iCs/>
          <w:sz w:val="20"/>
          <w:szCs w:val="20"/>
          <w:lang w:val="en-US"/>
        </w:rPr>
        <w:br/>
      </w:r>
    </w:p>
    <w:p w14:paraId="6D5672A4" w14:textId="5A6448BD" w:rsidR="00996829" w:rsidRPr="00A20B96" w:rsidRDefault="004D0C9B" w:rsidP="00996829">
      <w:pPr>
        <w:rPr>
          <w:sz w:val="28"/>
          <w:szCs w:val="28"/>
          <w:lang w:val="en-US"/>
        </w:rPr>
      </w:pPr>
      <w:r w:rsidRPr="003B6E43">
        <w:rPr>
          <w:rFonts w:ascii="Arial" w:hAnsi="Arial" w:cs="Arial"/>
          <w:i/>
          <w:iCs/>
          <w:noProof/>
          <w:sz w:val="20"/>
          <w:szCs w:val="20"/>
          <w:lang w:val="en-US"/>
        </w:rPr>
        <w:lastRenderedPageBreak/>
        <mc:AlternateContent>
          <mc:Choice Requires="wps">
            <w:drawing>
              <wp:anchor distT="45720" distB="45720" distL="114300" distR="114300" simplePos="0" relativeHeight="251663360" behindDoc="0" locked="0" layoutInCell="1" allowOverlap="1" wp14:anchorId="3AD10323" wp14:editId="23DC2DED">
                <wp:simplePos x="0" y="0"/>
                <wp:positionH relativeFrom="margin">
                  <wp:align>left</wp:align>
                </wp:positionH>
                <wp:positionV relativeFrom="paragraph">
                  <wp:posOffset>231775</wp:posOffset>
                </wp:positionV>
                <wp:extent cx="5734050" cy="4743450"/>
                <wp:effectExtent l="0" t="0" r="19050" b="19050"/>
                <wp:wrapTopAndBottom/>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743450"/>
                        </a:xfrm>
                        <a:prstGeom prst="rect">
                          <a:avLst/>
                        </a:prstGeom>
                        <a:solidFill>
                          <a:srgbClr val="FFFFFF"/>
                        </a:solidFill>
                        <a:ln w="9525">
                          <a:solidFill>
                            <a:srgbClr val="000000"/>
                          </a:solidFill>
                          <a:miter lim="800000"/>
                          <a:headEnd/>
                          <a:tailEnd/>
                        </a:ln>
                      </wps:spPr>
                      <wps:txbx>
                        <w:txbxContent>
                          <w:p w14:paraId="02F76068" w14:textId="77777777" w:rsidR="004D0C9B" w:rsidRPr="00664040" w:rsidRDefault="004D0C9B" w:rsidP="004D0C9B">
                            <w:pPr>
                              <w:rPr>
                                <w:rFonts w:ascii="Arial" w:hAnsi="Arial" w:cs="Arial"/>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10323" id="_x0000_s1029" type="#_x0000_t202" style="position:absolute;margin-left:0;margin-top:18.25pt;width:451.5pt;height:373.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">
                <v:textbox>
                  <w:txbxContent>
                    <w:p w14:paraId="02F76068" w14:textId="77777777" w:rsidR="004D0C9B" w:rsidRPr="00664040" w:rsidRDefault="004D0C9B" w:rsidP="004D0C9B">
                      <w:pPr>
                        <w:rPr>
                          <w:rFonts w:ascii="Arial" w:hAnsi="Arial" w:cs="Arial"/>
                          <w:sz w:val="24"/>
                          <w:szCs w:val="24"/>
                          <w:lang w:val="en-US"/>
                        </w:rPr>
                      </w:pPr>
                    </w:p>
                  </w:txbxContent>
                </v:textbox>
                <w10:wrap type="topAndBottom" anchorx="margin"/>
              </v:shape>
            </w:pict>
          </mc:Fallback>
        </mc:AlternateContent>
      </w:r>
      <w:r w:rsidRPr="003B6E43">
        <w:rPr>
          <w:rFonts w:ascii="Arial" w:hAnsi="Arial" w:cs="Arial"/>
          <w:i/>
          <w:iCs/>
          <w:sz w:val="20"/>
          <w:szCs w:val="20"/>
          <w:lang w:val="en-US"/>
        </w:rPr>
        <w:t>Short description</w:t>
      </w:r>
      <w:r w:rsidR="00F17796">
        <w:rPr>
          <w:rFonts w:ascii="Arial" w:hAnsi="Arial" w:cs="Arial"/>
          <w:i/>
          <w:iCs/>
          <w:sz w:val="20"/>
          <w:szCs w:val="20"/>
          <w:lang w:val="en-US"/>
        </w:rPr>
        <w:t xml:space="preserve"> of the presentation you want to give</w:t>
      </w:r>
      <w:r w:rsidRPr="003B6E43">
        <w:rPr>
          <w:rFonts w:ascii="Arial" w:hAnsi="Arial" w:cs="Arial"/>
          <w:i/>
          <w:iCs/>
          <w:sz w:val="20"/>
          <w:szCs w:val="20"/>
          <w:lang w:val="en-US"/>
        </w:rPr>
        <w:t>,</w:t>
      </w:r>
      <w:r w:rsidR="00F17796">
        <w:rPr>
          <w:rFonts w:ascii="Arial" w:hAnsi="Arial" w:cs="Arial"/>
          <w:i/>
          <w:iCs/>
          <w:sz w:val="20"/>
          <w:szCs w:val="20"/>
          <w:lang w:val="en-US"/>
        </w:rPr>
        <w:t>100 to 300 words</w:t>
      </w:r>
      <w:r w:rsidRPr="003B6E43">
        <w:rPr>
          <w:rFonts w:ascii="Arial" w:hAnsi="Arial" w:cs="Arial"/>
          <w:i/>
          <w:iCs/>
          <w:sz w:val="20"/>
          <w:szCs w:val="20"/>
          <w:lang w:val="en-US"/>
        </w:rPr>
        <w:br/>
      </w:r>
    </w:p>
    <w:p w14:paraId="7899735C" w14:textId="3A4656AA" w:rsidR="00EB348F" w:rsidRDefault="004D0C9B" w:rsidP="00996829">
      <w:pPr>
        <w:rPr>
          <w:sz w:val="28"/>
          <w:szCs w:val="28"/>
          <w:lang w:val="en-US"/>
        </w:rPr>
      </w:pPr>
      <w:r w:rsidRPr="00996829">
        <w:rPr>
          <w:sz w:val="28"/>
          <w:szCs w:val="28"/>
          <w:lang w:val="en-US"/>
        </w:rPr>
        <w:t xml:space="preserve">Please </w:t>
      </w:r>
      <w:r w:rsidR="00996829">
        <w:rPr>
          <w:sz w:val="28"/>
          <w:szCs w:val="28"/>
          <w:lang w:val="en-US"/>
        </w:rPr>
        <w:t xml:space="preserve">send your abstract to </w:t>
      </w:r>
    </w:p>
    <w:p w14:paraId="11E35988" w14:textId="0E39EAD1" w:rsidR="0048518C" w:rsidRPr="0048518C" w:rsidRDefault="00EB348F" w:rsidP="00996829">
      <w:pPr>
        <w:rPr>
          <w:sz w:val="28"/>
          <w:szCs w:val="28"/>
          <w:lang w:val="en-US"/>
        </w:rPr>
      </w:pPr>
      <w:r>
        <w:rPr>
          <w:sz w:val="28"/>
          <w:szCs w:val="28"/>
          <w:lang w:val="en-US"/>
        </w:rPr>
        <w:br/>
      </w:r>
      <w:r w:rsidR="00996829">
        <w:rPr>
          <w:sz w:val="28"/>
          <w:szCs w:val="28"/>
          <w:lang w:val="en-US"/>
        </w:rPr>
        <w:t>Thomas Michael</w:t>
      </w:r>
      <w:r w:rsidR="0048518C">
        <w:rPr>
          <w:sz w:val="28"/>
          <w:szCs w:val="28"/>
          <w:lang w:val="en-US"/>
        </w:rPr>
        <w:t>is</w:t>
      </w:r>
      <w:r>
        <w:rPr>
          <w:sz w:val="28"/>
          <w:szCs w:val="28"/>
          <w:lang w:val="en-US"/>
        </w:rPr>
        <w:br/>
      </w:r>
      <w:hyperlink r:id="rId8" w:history="1">
        <w:r w:rsidR="00467598">
          <w:rPr>
            <w:rStyle w:val="Hyperlink"/>
            <w:sz w:val="28"/>
            <w:szCs w:val="28"/>
            <w:lang w:val="en-US"/>
          </w:rPr>
          <w:t>thomas.michaelis@vdma.eu</w:t>
        </w:r>
      </w:hyperlink>
      <w:r w:rsidRPr="00EB348F">
        <w:rPr>
          <w:lang w:val="en-US"/>
        </w:rPr>
        <w:br/>
      </w:r>
      <w:r w:rsidR="0048518C" w:rsidRPr="0048518C">
        <w:rPr>
          <w:sz w:val="28"/>
          <w:szCs w:val="28"/>
          <w:lang w:val="en-US"/>
        </w:rPr>
        <w:t>+49 69 6603</w:t>
      </w:r>
      <w:r w:rsidR="0048518C">
        <w:rPr>
          <w:sz w:val="28"/>
          <w:szCs w:val="28"/>
          <w:lang w:val="en-US"/>
        </w:rPr>
        <w:t xml:space="preserve"> </w:t>
      </w:r>
      <w:r w:rsidR="0048518C" w:rsidRPr="0048518C">
        <w:rPr>
          <w:sz w:val="28"/>
          <w:szCs w:val="28"/>
          <w:lang w:val="en-US"/>
        </w:rPr>
        <w:t>1810</w:t>
      </w:r>
    </w:p>
    <w:p w14:paraId="0B2A0DE1" w14:textId="6B7A84EC" w:rsidR="00996829" w:rsidRPr="002A5431" w:rsidRDefault="00996829" w:rsidP="00996829">
      <w:pPr>
        <w:rPr>
          <w:b/>
          <w:bCs/>
          <w:sz w:val="28"/>
          <w:szCs w:val="28"/>
          <w:lang w:val="en-US"/>
        </w:rPr>
      </w:pPr>
      <w:r w:rsidRPr="1335B368">
        <w:rPr>
          <w:b/>
          <w:bCs/>
          <w:sz w:val="28"/>
          <w:szCs w:val="28"/>
          <w:lang w:val="en-US"/>
        </w:rPr>
        <w:t xml:space="preserve">The deadline for submission </w:t>
      </w:r>
      <w:r w:rsidR="002A5431" w:rsidRPr="1335B368">
        <w:rPr>
          <w:b/>
          <w:bCs/>
          <w:sz w:val="28"/>
          <w:szCs w:val="28"/>
          <w:lang w:val="en-US"/>
        </w:rPr>
        <w:t xml:space="preserve">is </w:t>
      </w:r>
      <w:r w:rsidR="001E0D00">
        <w:rPr>
          <w:b/>
          <w:bCs/>
          <w:sz w:val="28"/>
          <w:szCs w:val="28"/>
          <w:lang w:val="en-US"/>
        </w:rPr>
        <w:t>1</w:t>
      </w:r>
      <w:r w:rsidR="0070531E">
        <w:rPr>
          <w:b/>
          <w:bCs/>
          <w:sz w:val="28"/>
          <w:szCs w:val="28"/>
          <w:lang w:val="en-US"/>
        </w:rPr>
        <w:t>0</w:t>
      </w:r>
      <w:r w:rsidR="002A5431" w:rsidRPr="1335B368">
        <w:rPr>
          <w:b/>
          <w:bCs/>
          <w:sz w:val="28"/>
          <w:szCs w:val="28"/>
          <w:lang w:val="en-US"/>
        </w:rPr>
        <w:t>.</w:t>
      </w:r>
      <w:r w:rsidR="001E0D00">
        <w:rPr>
          <w:b/>
          <w:bCs/>
          <w:sz w:val="28"/>
          <w:szCs w:val="28"/>
          <w:lang w:val="en-US"/>
        </w:rPr>
        <w:t>06</w:t>
      </w:r>
      <w:r w:rsidR="002A5431" w:rsidRPr="1335B368">
        <w:rPr>
          <w:b/>
          <w:bCs/>
          <w:sz w:val="28"/>
          <w:szCs w:val="28"/>
          <w:lang w:val="en-US"/>
        </w:rPr>
        <w:t>.202</w:t>
      </w:r>
      <w:r w:rsidR="001E0D00">
        <w:rPr>
          <w:b/>
          <w:bCs/>
          <w:sz w:val="28"/>
          <w:szCs w:val="28"/>
          <w:lang w:val="en-US"/>
        </w:rPr>
        <w:t>6</w:t>
      </w:r>
    </w:p>
    <w:p w14:paraId="55CB736A" w14:textId="71789410" w:rsidR="004D0C9B" w:rsidRPr="00996829" w:rsidRDefault="004D0C9B" w:rsidP="0048518C">
      <w:pPr>
        <w:rPr>
          <w:rFonts w:ascii="Arial" w:hAnsi="Arial" w:cs="Arial"/>
          <w:sz w:val="28"/>
          <w:szCs w:val="28"/>
          <w:lang w:val="en-US"/>
        </w:rPr>
      </w:pPr>
      <w:r w:rsidRPr="00996829">
        <w:rPr>
          <w:sz w:val="28"/>
          <w:szCs w:val="28"/>
          <w:lang w:val="en-US"/>
        </w:rPr>
        <w:t xml:space="preserve">Find </w:t>
      </w:r>
      <w:r w:rsidR="00996829">
        <w:rPr>
          <w:sz w:val="28"/>
          <w:szCs w:val="28"/>
          <w:lang w:val="en-US"/>
        </w:rPr>
        <w:t>additional</w:t>
      </w:r>
      <w:r w:rsidRPr="00996829">
        <w:rPr>
          <w:sz w:val="28"/>
          <w:szCs w:val="28"/>
          <w:lang w:val="en-US"/>
        </w:rPr>
        <w:t xml:space="preserve"> information on the conference here: https://www.p2xconference.com/ </w:t>
      </w:r>
    </w:p>
    <w:sectPr w:rsidR="004D0C9B" w:rsidRPr="00996829" w:rsidSect="0048518C">
      <w:headerReference w:type="default" r:id="rId9"/>
      <w:pgSz w:w="11906" w:h="16838" w:code="9"/>
      <w:pgMar w:top="3402"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D828" w14:textId="77777777" w:rsidR="009860F4" w:rsidRDefault="009860F4" w:rsidP="00D33CD3">
      <w:pPr>
        <w:spacing w:after="0" w:line="240" w:lineRule="auto"/>
      </w:pPr>
      <w:r>
        <w:separator/>
      </w:r>
    </w:p>
  </w:endnote>
  <w:endnote w:type="continuationSeparator" w:id="0">
    <w:p w14:paraId="398AC71C" w14:textId="77777777" w:rsidR="009860F4" w:rsidRDefault="009860F4" w:rsidP="00D33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14CA" w14:textId="77777777" w:rsidR="009860F4" w:rsidRDefault="009860F4" w:rsidP="00D33CD3">
      <w:pPr>
        <w:spacing w:after="0" w:line="240" w:lineRule="auto"/>
      </w:pPr>
      <w:r>
        <w:separator/>
      </w:r>
    </w:p>
  </w:footnote>
  <w:footnote w:type="continuationSeparator" w:id="0">
    <w:p w14:paraId="2C837AC1" w14:textId="77777777" w:rsidR="009860F4" w:rsidRDefault="009860F4" w:rsidP="00D33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1310" w14:textId="162EBAA6" w:rsidR="00AE2ABC" w:rsidRDefault="00400970" w:rsidP="00400970">
    <w:pPr>
      <w:pStyle w:val="Kopfzeile"/>
      <w:rPr>
        <w:noProof/>
      </w:rPr>
    </w:pPr>
    <w:r>
      <w:rPr>
        <w:noProof/>
      </w:rPr>
      <w:drawing>
        <wp:anchor distT="0" distB="0" distL="114300" distR="114300" simplePos="0" relativeHeight="251658240" behindDoc="0" locked="0" layoutInCell="1" allowOverlap="1" wp14:anchorId="2F91B15F" wp14:editId="3EDAB717">
          <wp:simplePos x="0" y="0"/>
          <wp:positionH relativeFrom="margin">
            <wp:align>right</wp:align>
          </wp:positionH>
          <wp:positionV relativeFrom="paragraph">
            <wp:posOffset>-71120</wp:posOffset>
          </wp:positionV>
          <wp:extent cx="1508125" cy="1439545"/>
          <wp:effectExtent l="0" t="0" r="0" b="8255"/>
          <wp:wrapNone/>
          <wp:docPr id="1971831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3159" name="Grafik 197183159"/>
                  <pic:cNvPicPr/>
                </pic:nvPicPr>
                <pic:blipFill>
                  <a:blip r:embed="rId1">
                    <a:extLst>
                      <a:ext uri="{28A0092B-C50C-407E-A947-70E740481C1C}">
                        <a14:useLocalDpi xmlns:a14="http://schemas.microsoft.com/office/drawing/2010/main" val="0"/>
                      </a:ext>
                    </a:extLst>
                  </a:blip>
                  <a:stretch>
                    <a:fillRect/>
                  </a:stretch>
                </pic:blipFill>
                <pic:spPr>
                  <a:xfrm>
                    <a:off x="0" y="0"/>
                    <a:ext cx="1508125" cy="1439545"/>
                  </a:xfrm>
                  <a:prstGeom prst="rect">
                    <a:avLst/>
                  </a:prstGeom>
                </pic:spPr>
              </pic:pic>
            </a:graphicData>
          </a:graphic>
          <wp14:sizeRelH relativeFrom="page">
            <wp14:pctWidth>0</wp14:pctWidth>
          </wp14:sizeRelH>
          <wp14:sizeRelV relativeFrom="page">
            <wp14:pctHeight>0</wp14:pctHeight>
          </wp14:sizeRelV>
        </wp:anchor>
      </w:drawing>
    </w:r>
  </w:p>
  <w:p w14:paraId="514156A0" w14:textId="174380EF" w:rsidR="00400970" w:rsidRDefault="00486CDA" w:rsidP="00400970">
    <w:pPr>
      <w:pStyle w:val="Kopfzeile"/>
    </w:pPr>
    <w:r>
      <w:rPr>
        <w:noProof/>
      </w:rPr>
      <w:drawing>
        <wp:inline distT="0" distB="0" distL="0" distR="0" wp14:anchorId="24D5287D" wp14:editId="66E5C1AA">
          <wp:extent cx="3714585" cy="592455"/>
          <wp:effectExtent l="0" t="0" r="635" b="0"/>
          <wp:docPr id="1802854222" name="Grafik 2" descr="Ein Bild, das Text, Grafikdesig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54222" name="Grafik 2" descr="Ein Bild, das Text, Grafikdesign, Design enthält.&#10;&#10;Automatisch generierte Beschreibung"/>
                  <pic:cNvPicPr/>
                </pic:nvPicPr>
                <pic:blipFill rotWithShape="1">
                  <a:blip r:embed="rId2">
                    <a:extLst>
                      <a:ext uri="{28A0092B-C50C-407E-A947-70E740481C1C}">
                        <a14:useLocalDpi xmlns:a14="http://schemas.microsoft.com/office/drawing/2010/main" val="0"/>
                      </a:ext>
                    </a:extLst>
                  </a:blip>
                  <a:srcRect l="1266" t="14141" r="28225" b="48876"/>
                  <a:stretch/>
                </pic:blipFill>
                <pic:spPr bwMode="auto">
                  <a:xfrm>
                    <a:off x="0" y="0"/>
                    <a:ext cx="3740674" cy="59661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A1288"/>
    <w:multiLevelType w:val="hybridMultilevel"/>
    <w:tmpl w:val="5D32E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DE7524"/>
    <w:multiLevelType w:val="hybridMultilevel"/>
    <w:tmpl w:val="4B707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297D7C"/>
    <w:multiLevelType w:val="hybridMultilevel"/>
    <w:tmpl w:val="EFE8369C"/>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6589944">
    <w:abstractNumId w:val="1"/>
  </w:num>
  <w:num w:numId="2" w16cid:durableId="1918905875">
    <w:abstractNumId w:val="0"/>
  </w:num>
  <w:num w:numId="3" w16cid:durableId="1342396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E1"/>
    <w:rsid w:val="000120C8"/>
    <w:rsid w:val="00023253"/>
    <w:rsid w:val="0008716B"/>
    <w:rsid w:val="000B6DEC"/>
    <w:rsid w:val="000C1568"/>
    <w:rsid w:val="000D22F8"/>
    <w:rsid w:val="001603EF"/>
    <w:rsid w:val="001744E9"/>
    <w:rsid w:val="00174F44"/>
    <w:rsid w:val="001935D2"/>
    <w:rsid w:val="001949AC"/>
    <w:rsid w:val="001E0D00"/>
    <w:rsid w:val="001E363E"/>
    <w:rsid w:val="001F640F"/>
    <w:rsid w:val="00261C47"/>
    <w:rsid w:val="00291FC4"/>
    <w:rsid w:val="002A5431"/>
    <w:rsid w:val="002B5001"/>
    <w:rsid w:val="002E0807"/>
    <w:rsid w:val="002F77DB"/>
    <w:rsid w:val="00311D8F"/>
    <w:rsid w:val="003267F1"/>
    <w:rsid w:val="003769E6"/>
    <w:rsid w:val="003E72C6"/>
    <w:rsid w:val="00400970"/>
    <w:rsid w:val="004423DD"/>
    <w:rsid w:val="00444E53"/>
    <w:rsid w:val="00446697"/>
    <w:rsid w:val="00467598"/>
    <w:rsid w:val="004707D8"/>
    <w:rsid w:val="0048518C"/>
    <w:rsid w:val="00486CDA"/>
    <w:rsid w:val="0049055A"/>
    <w:rsid w:val="004924E1"/>
    <w:rsid w:val="004B5B8E"/>
    <w:rsid w:val="004D0C9B"/>
    <w:rsid w:val="004E439D"/>
    <w:rsid w:val="005155B8"/>
    <w:rsid w:val="0051712F"/>
    <w:rsid w:val="00642439"/>
    <w:rsid w:val="006C4B83"/>
    <w:rsid w:val="006D388D"/>
    <w:rsid w:val="006D7771"/>
    <w:rsid w:val="006E2CC1"/>
    <w:rsid w:val="0070531E"/>
    <w:rsid w:val="007338BD"/>
    <w:rsid w:val="007478ED"/>
    <w:rsid w:val="0075233F"/>
    <w:rsid w:val="00793058"/>
    <w:rsid w:val="007A3308"/>
    <w:rsid w:val="007B0371"/>
    <w:rsid w:val="007C0AE6"/>
    <w:rsid w:val="007C135D"/>
    <w:rsid w:val="007D03AB"/>
    <w:rsid w:val="007D737E"/>
    <w:rsid w:val="00805E71"/>
    <w:rsid w:val="00846789"/>
    <w:rsid w:val="00854E7B"/>
    <w:rsid w:val="009272EE"/>
    <w:rsid w:val="009860F4"/>
    <w:rsid w:val="009939CD"/>
    <w:rsid w:val="00996829"/>
    <w:rsid w:val="009E2DB5"/>
    <w:rsid w:val="009E4287"/>
    <w:rsid w:val="00A00881"/>
    <w:rsid w:val="00A135FA"/>
    <w:rsid w:val="00A20B96"/>
    <w:rsid w:val="00A41990"/>
    <w:rsid w:val="00A94195"/>
    <w:rsid w:val="00AE2ABC"/>
    <w:rsid w:val="00AF649C"/>
    <w:rsid w:val="00B14C01"/>
    <w:rsid w:val="00B24369"/>
    <w:rsid w:val="00B25BC8"/>
    <w:rsid w:val="00B271C6"/>
    <w:rsid w:val="00B30DC8"/>
    <w:rsid w:val="00B36ED9"/>
    <w:rsid w:val="00B60B15"/>
    <w:rsid w:val="00B95453"/>
    <w:rsid w:val="00BA4900"/>
    <w:rsid w:val="00BC38D0"/>
    <w:rsid w:val="00BF0A26"/>
    <w:rsid w:val="00C05B7F"/>
    <w:rsid w:val="00C07F40"/>
    <w:rsid w:val="00C57133"/>
    <w:rsid w:val="00C95459"/>
    <w:rsid w:val="00CE58D3"/>
    <w:rsid w:val="00CF126F"/>
    <w:rsid w:val="00D33CD3"/>
    <w:rsid w:val="00D44751"/>
    <w:rsid w:val="00D63065"/>
    <w:rsid w:val="00DB7CAC"/>
    <w:rsid w:val="00DC5CC7"/>
    <w:rsid w:val="00E35A32"/>
    <w:rsid w:val="00E35EC9"/>
    <w:rsid w:val="00E864AC"/>
    <w:rsid w:val="00EB348F"/>
    <w:rsid w:val="00EB62FB"/>
    <w:rsid w:val="00EC4DC9"/>
    <w:rsid w:val="00ED3DE4"/>
    <w:rsid w:val="00F17796"/>
    <w:rsid w:val="00F5537B"/>
    <w:rsid w:val="00F65CA6"/>
    <w:rsid w:val="00F70E34"/>
    <w:rsid w:val="00FA7BB6"/>
    <w:rsid w:val="00FC70B4"/>
    <w:rsid w:val="00FF21F0"/>
    <w:rsid w:val="1335B368"/>
    <w:rsid w:val="30D86A4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22736"/>
  <w15:chartTrackingRefBased/>
  <w15:docId w15:val="{B1B0C820-F747-4615-AFEE-C7B58B1D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807"/>
  </w:style>
  <w:style w:type="paragraph" w:styleId="berschrift1">
    <w:name w:val="heading 1"/>
    <w:basedOn w:val="Standard"/>
    <w:next w:val="Standard"/>
    <w:link w:val="berschrift1Zchn"/>
    <w:uiPriority w:val="9"/>
    <w:qFormat/>
    <w:rsid w:val="004924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924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924E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924E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924E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924E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924E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924E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924E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924E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924E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924E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924E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924E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924E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924E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924E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924E1"/>
    <w:rPr>
      <w:rFonts w:eastAsiaTheme="majorEastAsia" w:cstheme="majorBidi"/>
      <w:color w:val="272727" w:themeColor="text1" w:themeTint="D8"/>
    </w:rPr>
  </w:style>
  <w:style w:type="paragraph" w:styleId="Titel">
    <w:name w:val="Title"/>
    <w:basedOn w:val="Standard"/>
    <w:next w:val="Standard"/>
    <w:link w:val="TitelZchn"/>
    <w:uiPriority w:val="10"/>
    <w:qFormat/>
    <w:rsid w:val="00492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924E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924E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924E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924E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924E1"/>
    <w:rPr>
      <w:i/>
      <w:iCs/>
      <w:color w:val="404040" w:themeColor="text1" w:themeTint="BF"/>
    </w:rPr>
  </w:style>
  <w:style w:type="paragraph" w:styleId="Listenabsatz">
    <w:name w:val="List Paragraph"/>
    <w:basedOn w:val="Standard"/>
    <w:uiPriority w:val="34"/>
    <w:qFormat/>
    <w:rsid w:val="004924E1"/>
    <w:pPr>
      <w:ind w:left="720"/>
      <w:contextualSpacing/>
    </w:pPr>
  </w:style>
  <w:style w:type="character" w:styleId="IntensiveHervorhebung">
    <w:name w:val="Intense Emphasis"/>
    <w:basedOn w:val="Absatz-Standardschriftart"/>
    <w:uiPriority w:val="21"/>
    <w:qFormat/>
    <w:rsid w:val="004924E1"/>
    <w:rPr>
      <w:i/>
      <w:iCs/>
      <w:color w:val="0F4761" w:themeColor="accent1" w:themeShade="BF"/>
    </w:rPr>
  </w:style>
  <w:style w:type="paragraph" w:styleId="IntensivesZitat">
    <w:name w:val="Intense Quote"/>
    <w:basedOn w:val="Standard"/>
    <w:next w:val="Standard"/>
    <w:link w:val="IntensivesZitatZchn"/>
    <w:uiPriority w:val="30"/>
    <w:qFormat/>
    <w:rsid w:val="00492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924E1"/>
    <w:rPr>
      <w:i/>
      <w:iCs/>
      <w:color w:val="0F4761" w:themeColor="accent1" w:themeShade="BF"/>
    </w:rPr>
  </w:style>
  <w:style w:type="character" w:styleId="IntensiverVerweis">
    <w:name w:val="Intense Reference"/>
    <w:basedOn w:val="Absatz-Standardschriftart"/>
    <w:uiPriority w:val="32"/>
    <w:qFormat/>
    <w:rsid w:val="004924E1"/>
    <w:rPr>
      <w:b/>
      <w:bCs/>
      <w:smallCaps/>
      <w:color w:val="0F4761" w:themeColor="accent1" w:themeShade="BF"/>
      <w:spacing w:val="5"/>
    </w:rPr>
  </w:style>
  <w:style w:type="character" w:styleId="Fett">
    <w:name w:val="Strong"/>
    <w:basedOn w:val="Absatz-Standardschriftart"/>
    <w:uiPriority w:val="22"/>
    <w:qFormat/>
    <w:rsid w:val="004924E1"/>
    <w:rPr>
      <w:b/>
      <w:bCs/>
    </w:rPr>
  </w:style>
  <w:style w:type="character" w:customStyle="1" w:styleId="normaltextrun">
    <w:name w:val="normaltextrun"/>
    <w:basedOn w:val="Absatz-Standardschriftart"/>
    <w:rsid w:val="004D0C9B"/>
  </w:style>
  <w:style w:type="paragraph" w:customStyle="1" w:styleId="paragraph">
    <w:name w:val="paragraph"/>
    <w:basedOn w:val="Standard"/>
    <w:rsid w:val="004D0C9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eop">
    <w:name w:val="eop"/>
    <w:basedOn w:val="Absatz-Standardschriftart"/>
    <w:rsid w:val="004D0C9B"/>
  </w:style>
  <w:style w:type="character" w:styleId="Hyperlink">
    <w:name w:val="Hyperlink"/>
    <w:basedOn w:val="Absatz-Standardschriftart"/>
    <w:uiPriority w:val="99"/>
    <w:unhideWhenUsed/>
    <w:rsid w:val="00996829"/>
    <w:rPr>
      <w:color w:val="467886" w:themeColor="hyperlink"/>
      <w:u w:val="single"/>
    </w:rPr>
  </w:style>
  <w:style w:type="character" w:styleId="NichtaufgelsteErwhnung">
    <w:name w:val="Unresolved Mention"/>
    <w:basedOn w:val="Absatz-Standardschriftart"/>
    <w:uiPriority w:val="99"/>
    <w:semiHidden/>
    <w:unhideWhenUsed/>
    <w:rsid w:val="00996829"/>
    <w:rPr>
      <w:color w:val="605E5C"/>
      <w:shd w:val="clear" w:color="auto" w:fill="E1DFDD"/>
    </w:rPr>
  </w:style>
  <w:style w:type="paragraph" w:styleId="Kopfzeile">
    <w:name w:val="header"/>
    <w:basedOn w:val="Standard"/>
    <w:link w:val="KopfzeileZchn"/>
    <w:uiPriority w:val="99"/>
    <w:unhideWhenUsed/>
    <w:rsid w:val="00D33C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33CD3"/>
  </w:style>
  <w:style w:type="paragraph" w:styleId="Fuzeile">
    <w:name w:val="footer"/>
    <w:basedOn w:val="Standard"/>
    <w:link w:val="FuzeileZchn"/>
    <w:uiPriority w:val="99"/>
    <w:unhideWhenUsed/>
    <w:rsid w:val="00D33C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33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65518">
      <w:bodyDiv w:val="1"/>
      <w:marLeft w:val="0"/>
      <w:marRight w:val="0"/>
      <w:marTop w:val="0"/>
      <w:marBottom w:val="0"/>
      <w:divBdr>
        <w:top w:val="none" w:sz="0" w:space="0" w:color="auto"/>
        <w:left w:val="none" w:sz="0" w:space="0" w:color="auto"/>
        <w:bottom w:val="none" w:sz="0" w:space="0" w:color="auto"/>
        <w:right w:val="none" w:sz="0" w:space="0" w:color="auto"/>
      </w:divBdr>
    </w:div>
    <w:div w:id="1053044712">
      <w:bodyDiv w:val="1"/>
      <w:marLeft w:val="0"/>
      <w:marRight w:val="0"/>
      <w:marTop w:val="0"/>
      <w:marBottom w:val="0"/>
      <w:divBdr>
        <w:top w:val="none" w:sz="0" w:space="0" w:color="auto"/>
        <w:left w:val="none" w:sz="0" w:space="0" w:color="auto"/>
        <w:bottom w:val="none" w:sz="0" w:space="0" w:color="auto"/>
        <w:right w:val="none" w:sz="0" w:space="0" w:color="auto"/>
      </w:divBdr>
    </w:div>
    <w:div w:id="164530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michaelis@vdma.eu"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8D4F5C3423E04680F7E0A223FA4DCD" ma:contentTypeVersion="21" ma:contentTypeDescription="Ein neues Dokument erstellen." ma:contentTypeScope="" ma:versionID="fb89d48e43b5b77c52eaebd6cc46672c">
  <xsd:schema xmlns:xsd="http://www.w3.org/2001/XMLSchema" xmlns:xs="http://www.w3.org/2001/XMLSchema" xmlns:p="http://schemas.microsoft.com/office/2006/metadata/properties" xmlns:ns1="http://schemas.microsoft.com/sharepoint/v3" xmlns:ns2="f3b64d20-d6cc-4c20-a153-ae0faab82da3" xmlns:ns3="aa54cd3f-e9c5-491f-a58d-cc2292bc1b5b" targetNamespace="http://schemas.microsoft.com/office/2006/metadata/properties" ma:root="true" ma:fieldsID="6a910ce5388aa19b2c44e4cc4e83c4bc" ns1:_="" ns2:_="" ns3:_="">
    <xsd:import namespace="http://schemas.microsoft.com/sharepoint/v3"/>
    <xsd:import namespace="f3b64d20-d6cc-4c20-a153-ae0faab82da3"/>
    <xsd:import namespace="aa54cd3f-e9c5-491f-a58d-cc2292bc1b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Eigenschaften der einheitlichen Compliancerichtlinie" ma:hidden="true" ma:internalName="_ip_UnifiedCompliancePolicyProperties">
      <xsd:simpleType>
        <xsd:restriction base="dms:Note"/>
      </xsd:simpleType>
    </xsd:element>
    <xsd:element name="_ip_UnifiedCompliancePolicyUIAction" ma:index="28"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64d20-d6cc-4c20-a153-ae0faab82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a243487-47a2-43a4-b752-a8f780df2a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54cd3f-e9c5-491f-a58d-cc2292bc1b5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0006c18-858d-4f09-bdde-8c5545792843}" ma:internalName="TaxCatchAll" ma:showField="CatchAllData" ma:web="aa54cd3f-e9c5-491f-a58d-cc2292bc1b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3b64d20-d6cc-4c20-a153-ae0faab82da3">
      <Terms xmlns="http://schemas.microsoft.com/office/infopath/2007/PartnerControls"/>
    </lcf76f155ced4ddcb4097134ff3c332f>
    <_ip_UnifiedCompliancePolicyProperties xmlns="http://schemas.microsoft.com/sharepoint/v3" xsi:nil="true"/>
    <TaxCatchAll xmlns="aa54cd3f-e9c5-491f-a58d-cc2292bc1b5b" xsi:nil="true"/>
  </documentManagement>
</p:properties>
</file>

<file path=customXml/itemProps1.xml><?xml version="1.0" encoding="utf-8"?>
<ds:datastoreItem xmlns:ds="http://schemas.openxmlformats.org/officeDocument/2006/customXml" ds:itemID="{F430FF13-9AF7-492D-986F-C28E66BB50AD}"/>
</file>

<file path=customXml/itemProps2.xml><?xml version="1.0" encoding="utf-8"?>
<ds:datastoreItem xmlns:ds="http://schemas.openxmlformats.org/officeDocument/2006/customXml" ds:itemID="{3B31619E-40AD-4924-A666-5D2A57BA5038}"/>
</file>

<file path=customXml/itemProps3.xml><?xml version="1.0" encoding="utf-8"?>
<ds:datastoreItem xmlns:ds="http://schemas.openxmlformats.org/officeDocument/2006/customXml" ds:itemID="{4D807382-DD0E-40AC-AADA-2986D58D529C}"/>
</file>

<file path=docMetadata/LabelInfo.xml><?xml version="1.0" encoding="utf-8"?>
<clbl:labelList xmlns:clbl="http://schemas.microsoft.com/office/2020/mipLabelMetadata">
  <clbl:label id="{20d62e7b-4420-48d0-ba3f-70cadc237837}" enabled="0" method="" siteId="{20d62e7b-4420-48d0-ba3f-70cadc23783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352</Words>
  <Characters>2219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Herrmann</dc:creator>
  <cp:keywords/>
  <dc:description/>
  <cp:lastModifiedBy>Hatice Altintas</cp:lastModifiedBy>
  <cp:revision>2</cp:revision>
  <dcterms:created xsi:type="dcterms:W3CDTF">2026-04-27T13:17:00Z</dcterms:created>
  <dcterms:modified xsi:type="dcterms:W3CDTF">2026-04-27T13:17:00Z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0x0101001E8D4F5C3423E04680F7E0A223FA4DCD</vt:lpwstr>
  </property>
</Properties>
</file>